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8569C" w14:textId="7D670950" w:rsidR="0086229D" w:rsidRPr="00561808" w:rsidRDefault="00822E99" w:rsidP="009210B8">
      <w:pPr>
        <w:spacing w:line="360" w:lineRule="auto"/>
        <w:outlineLvl w:val="0"/>
        <w:rPr>
          <w:rFonts w:ascii="Georgia" w:hAnsi="Georgia"/>
          <w:b/>
        </w:rPr>
      </w:pPr>
      <w:r w:rsidRPr="00561808">
        <w:rPr>
          <w:rFonts w:ascii="Georgia" w:hAnsi="Georgia"/>
          <w:b/>
          <w:noProof/>
          <w:lang w:eastAsia="en-GB"/>
        </w:rPr>
        <w:drawing>
          <wp:anchor distT="0" distB="0" distL="114300" distR="114300" simplePos="0" relativeHeight="251658240" behindDoc="0" locked="0" layoutInCell="1" allowOverlap="1" wp14:anchorId="1ED3D805" wp14:editId="3676B638">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1" name="Picture 1"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86229D" w:rsidRPr="00561808">
        <w:rPr>
          <w:rFonts w:ascii="Georgia" w:hAnsi="Georgia"/>
          <w:b/>
          <w:noProof/>
          <w:lang w:eastAsia="en-GB"/>
        </w:rPr>
        <w:drawing>
          <wp:anchor distT="0" distB="0" distL="114300" distR="114300" simplePos="0" relativeHeight="251660288" behindDoc="0" locked="0" layoutInCell="1" allowOverlap="1" wp14:anchorId="374F6C99" wp14:editId="7D05FFD2">
            <wp:simplePos x="0" y="0"/>
            <wp:positionH relativeFrom="column">
              <wp:posOffset>5040630</wp:posOffset>
            </wp:positionH>
            <wp:positionV relativeFrom="paragraph">
              <wp:posOffset>0</wp:posOffset>
            </wp:positionV>
            <wp:extent cx="1333500" cy="1402080"/>
            <wp:effectExtent l="0" t="0" r="0" b="7620"/>
            <wp:wrapThrough wrapText="bothSides">
              <wp:wrapPolygon edited="0">
                <wp:start x="0" y="0"/>
                <wp:lineTo x="0" y="21424"/>
                <wp:lineTo x="21291" y="21424"/>
                <wp:lineTo x="21291" y="0"/>
                <wp:lineTo x="0" y="0"/>
              </wp:wrapPolygon>
            </wp:wrapThrough>
            <wp:docPr id="2" name="Picture 2" descr="F:\PHOTOGRAPHY\NAR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GRAPHY\NARTI-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402080"/>
                    </a:xfrm>
                    <a:prstGeom prst="rect">
                      <a:avLst/>
                    </a:prstGeom>
                    <a:noFill/>
                    <a:ln>
                      <a:noFill/>
                    </a:ln>
                  </pic:spPr>
                </pic:pic>
              </a:graphicData>
            </a:graphic>
          </wp:anchor>
        </w:drawing>
      </w:r>
      <w:r w:rsidR="00CE0838" w:rsidRPr="00561808">
        <w:rPr>
          <w:rFonts w:ascii="Georgia" w:hAnsi="Georgia"/>
          <w:b/>
        </w:rPr>
        <w:t>Advanced Structural Equation Modelling &amp; Measurement Theory</w:t>
      </w:r>
    </w:p>
    <w:p w14:paraId="00B114DD" w14:textId="2C328913" w:rsidR="00E21EC5" w:rsidRPr="00561808" w:rsidRDefault="00E21EC5" w:rsidP="00BF337C">
      <w:pPr>
        <w:spacing w:line="240" w:lineRule="auto"/>
        <w:outlineLvl w:val="0"/>
        <w:rPr>
          <w:rFonts w:ascii="Georgia" w:hAnsi="Georgia"/>
        </w:rPr>
      </w:pPr>
      <w:r w:rsidRPr="00561808">
        <w:rPr>
          <w:rFonts w:ascii="Georgia" w:hAnsi="Georgia"/>
          <w:b/>
        </w:rPr>
        <w:t>Dates:</w:t>
      </w:r>
      <w:r w:rsidRPr="00561808">
        <w:rPr>
          <w:rFonts w:ascii="Georgia" w:hAnsi="Georgia"/>
          <w:b/>
        </w:rPr>
        <w:tab/>
      </w:r>
      <w:r w:rsidR="003B4CEF">
        <w:rPr>
          <w:rFonts w:ascii="Georgia" w:hAnsi="Georgia"/>
        </w:rPr>
        <w:t>17-19 December 2019</w:t>
      </w:r>
    </w:p>
    <w:p w14:paraId="247A001C" w14:textId="4CBFBE84" w:rsidR="00E21EC5" w:rsidRPr="00561808" w:rsidRDefault="00E21EC5" w:rsidP="00E21EC5">
      <w:pPr>
        <w:spacing w:line="240" w:lineRule="auto"/>
        <w:rPr>
          <w:rFonts w:ascii="Georgia" w:hAnsi="Georgia"/>
        </w:rPr>
      </w:pPr>
      <w:r w:rsidRPr="00561808">
        <w:rPr>
          <w:rFonts w:ascii="Georgia" w:hAnsi="Georgia"/>
          <w:b/>
        </w:rPr>
        <w:t xml:space="preserve">Times: </w:t>
      </w:r>
      <w:r w:rsidRPr="00561808">
        <w:rPr>
          <w:rFonts w:ascii="Georgia" w:hAnsi="Georgia"/>
          <w:b/>
        </w:rPr>
        <w:tab/>
      </w:r>
      <w:r w:rsidR="00CE0838" w:rsidRPr="00561808">
        <w:rPr>
          <w:rFonts w:ascii="Georgia" w:hAnsi="Georgia"/>
        </w:rPr>
        <w:t>09.00 – 18.00</w:t>
      </w:r>
      <w:r w:rsidRPr="00561808">
        <w:rPr>
          <w:rFonts w:ascii="Georgia" w:hAnsi="Georgia"/>
        </w:rPr>
        <w:t xml:space="preserve"> </w:t>
      </w:r>
    </w:p>
    <w:p w14:paraId="7762F0E3" w14:textId="6AE6C853" w:rsidR="00E21EC5" w:rsidRDefault="00E21EC5" w:rsidP="00E21EC5">
      <w:pPr>
        <w:spacing w:line="240" w:lineRule="auto"/>
        <w:ind w:left="1440" w:hanging="1440"/>
        <w:rPr>
          <w:rFonts w:ascii="Georgia" w:hAnsi="Georgia" w:cs="Arial"/>
          <w:bCs/>
        </w:rPr>
      </w:pPr>
      <w:r w:rsidRPr="00561808">
        <w:rPr>
          <w:rFonts w:ascii="Georgia" w:hAnsi="Georgia"/>
          <w:b/>
        </w:rPr>
        <w:t>Venue:</w:t>
      </w:r>
      <w:r w:rsidRPr="00561808">
        <w:rPr>
          <w:rFonts w:ascii="Georgia" w:hAnsi="Georgia"/>
          <w:b/>
        </w:rPr>
        <w:tab/>
      </w:r>
      <w:r w:rsidR="00202333">
        <w:rPr>
          <w:rFonts w:ascii="Georgia" w:hAnsi="Georgia" w:cs="Arial"/>
          <w:bCs/>
        </w:rPr>
        <w:t>Beech Grove Room, University House (29</w:t>
      </w:r>
      <w:r w:rsidR="00202333" w:rsidRPr="00202333">
        <w:rPr>
          <w:rFonts w:ascii="Georgia" w:hAnsi="Georgia" w:cs="Arial"/>
          <w:bCs/>
          <w:vertAlign w:val="superscript"/>
        </w:rPr>
        <w:t>th</w:t>
      </w:r>
      <w:r w:rsidR="00202333">
        <w:rPr>
          <w:rFonts w:ascii="Georgia" w:hAnsi="Georgia" w:cs="Arial"/>
          <w:bCs/>
        </w:rPr>
        <w:t xml:space="preserve"> January)</w:t>
      </w:r>
    </w:p>
    <w:p w14:paraId="01C4831E" w14:textId="6DAFF53B" w:rsidR="00202333" w:rsidRPr="00202333" w:rsidRDefault="00202333" w:rsidP="00E21EC5">
      <w:pPr>
        <w:spacing w:line="240" w:lineRule="auto"/>
        <w:ind w:left="1440" w:hanging="1440"/>
        <w:rPr>
          <w:rFonts w:ascii="Georgia" w:hAnsi="Georgia"/>
        </w:rPr>
      </w:pPr>
      <w:r>
        <w:rPr>
          <w:rFonts w:ascii="Georgia" w:hAnsi="Georgia"/>
          <w:b/>
        </w:rPr>
        <w:tab/>
      </w:r>
      <w:r w:rsidRPr="00202333">
        <w:rPr>
          <w:rFonts w:ascii="Georgia" w:hAnsi="Georgia"/>
        </w:rPr>
        <w:t>St George Room, University House (30</w:t>
      </w:r>
      <w:r w:rsidRPr="00202333">
        <w:rPr>
          <w:rFonts w:ascii="Georgia" w:hAnsi="Georgia"/>
          <w:vertAlign w:val="superscript"/>
        </w:rPr>
        <w:t>th</w:t>
      </w:r>
      <w:r w:rsidRPr="00202333">
        <w:rPr>
          <w:rFonts w:ascii="Georgia" w:hAnsi="Georgia"/>
        </w:rPr>
        <w:t xml:space="preserve"> January)</w:t>
      </w:r>
    </w:p>
    <w:p w14:paraId="23B8A8C6" w14:textId="455B085A" w:rsidR="00057A94" w:rsidRPr="00561808" w:rsidRDefault="00202333" w:rsidP="00202333">
      <w:pPr>
        <w:spacing w:line="240" w:lineRule="auto"/>
        <w:ind w:left="1440" w:hanging="1440"/>
        <w:rPr>
          <w:rFonts w:ascii="Georgia" w:hAnsi="Georgia"/>
        </w:rPr>
      </w:pPr>
      <w:r w:rsidRPr="00202333">
        <w:rPr>
          <w:rFonts w:ascii="Georgia" w:hAnsi="Georgia"/>
        </w:rPr>
        <w:tab/>
        <w:t>TBC (14</w:t>
      </w:r>
      <w:r w:rsidRPr="00202333">
        <w:rPr>
          <w:rFonts w:ascii="Georgia" w:hAnsi="Georgia"/>
          <w:vertAlign w:val="superscript"/>
        </w:rPr>
        <w:t>th</w:t>
      </w:r>
      <w:r w:rsidRPr="00202333">
        <w:rPr>
          <w:rFonts w:ascii="Georgia" w:hAnsi="Georgia"/>
        </w:rPr>
        <w:t xml:space="preserve"> March)</w:t>
      </w:r>
    </w:p>
    <w:p w14:paraId="05ACF71E" w14:textId="3F2E8985" w:rsidR="00CE0838" w:rsidRPr="00561808" w:rsidRDefault="00CE0838" w:rsidP="00E21EC5">
      <w:pPr>
        <w:pStyle w:val="NormalWeb"/>
        <w:jc w:val="both"/>
        <w:textAlignment w:val="baseline"/>
        <w:rPr>
          <w:rFonts w:ascii="Georgia" w:hAnsi="Georgia"/>
          <w:b/>
          <w:sz w:val="22"/>
          <w:szCs w:val="22"/>
        </w:rPr>
      </w:pPr>
      <w:r w:rsidRPr="00561808">
        <w:rPr>
          <w:rFonts w:ascii="Georgia" w:hAnsi="Georgia"/>
          <w:b/>
          <w:sz w:val="22"/>
          <w:szCs w:val="22"/>
        </w:rPr>
        <w:t>Seminar objectives</w:t>
      </w:r>
    </w:p>
    <w:p w14:paraId="633277C4" w14:textId="1B522189" w:rsidR="00CE0838" w:rsidRPr="00561808" w:rsidRDefault="00CE0838" w:rsidP="0005609D">
      <w:pPr>
        <w:pStyle w:val="NormalWeb"/>
        <w:jc w:val="both"/>
        <w:textAlignment w:val="baseline"/>
        <w:rPr>
          <w:rFonts w:ascii="Georgia" w:hAnsi="Georgia"/>
          <w:i/>
          <w:sz w:val="22"/>
          <w:szCs w:val="22"/>
          <w:lang w:val="en-US"/>
        </w:rPr>
      </w:pPr>
      <w:r w:rsidRPr="00561808">
        <w:rPr>
          <w:rFonts w:ascii="Georgia" w:hAnsi="Georgia"/>
          <w:sz w:val="22"/>
          <w:szCs w:val="22"/>
          <w:lang w:val="en-US"/>
        </w:rPr>
        <w:t xml:space="preserve">The purpose of this intensive </w:t>
      </w:r>
      <w:r w:rsidR="002244FD">
        <w:rPr>
          <w:rFonts w:ascii="Georgia" w:hAnsi="Georgia"/>
          <w:sz w:val="22"/>
          <w:szCs w:val="22"/>
          <w:lang w:val="en-US"/>
        </w:rPr>
        <w:t xml:space="preserve">three-day </w:t>
      </w:r>
      <w:r w:rsidRPr="00561808">
        <w:rPr>
          <w:rFonts w:ascii="Georgia" w:hAnsi="Georgia"/>
          <w:sz w:val="22"/>
          <w:szCs w:val="22"/>
          <w:lang w:val="en-US"/>
        </w:rPr>
        <w:t>seminar is to provide a user-friendly, in-depth introduction to (covariance-based) structural equations model</w:t>
      </w:r>
      <w:r w:rsidR="0005609D" w:rsidRPr="00561808">
        <w:rPr>
          <w:rFonts w:ascii="Georgia" w:hAnsi="Georgia"/>
          <w:sz w:val="22"/>
          <w:szCs w:val="22"/>
          <w:lang w:val="en-US"/>
        </w:rPr>
        <w:t>l</w:t>
      </w:r>
      <w:r w:rsidRPr="00561808">
        <w:rPr>
          <w:rFonts w:ascii="Georgia" w:hAnsi="Georgia"/>
          <w:sz w:val="22"/>
          <w:szCs w:val="22"/>
          <w:lang w:val="en-US"/>
        </w:rPr>
        <w:t xml:space="preserve">ing (SEM) using the LISREL program and the SIMPLIS command language. The seminar’s emphasis is on understanding and applying SEM as a tool in substantive research and its target audience includes doctoral students and academic researchers involved in quantitative modeling and data analysis.  </w:t>
      </w:r>
      <w:r w:rsidRPr="00561808">
        <w:rPr>
          <w:rFonts w:ascii="Georgia" w:hAnsi="Georgia"/>
          <w:b/>
          <w:sz w:val="22"/>
          <w:szCs w:val="22"/>
          <w:lang w:val="en-US"/>
        </w:rPr>
        <w:t>Important:</w:t>
      </w:r>
      <w:r w:rsidRPr="00561808">
        <w:rPr>
          <w:rFonts w:ascii="Georgia" w:hAnsi="Georgia"/>
          <w:sz w:val="22"/>
          <w:szCs w:val="22"/>
          <w:lang w:val="en-US"/>
        </w:rPr>
        <w:t xml:space="preserve"> </w:t>
      </w:r>
      <w:r w:rsidRPr="00561808">
        <w:rPr>
          <w:rFonts w:ascii="Georgia" w:hAnsi="Georgia"/>
          <w:i/>
          <w:sz w:val="22"/>
          <w:szCs w:val="22"/>
          <w:lang w:val="en-US"/>
        </w:rPr>
        <w:t xml:space="preserve">The seminar assumes prior knowledge of data analysis and multivariate statistics (including factor analysis and </w:t>
      </w:r>
      <w:proofErr w:type="gramStart"/>
      <w:r w:rsidRPr="00561808">
        <w:rPr>
          <w:rFonts w:ascii="Georgia" w:hAnsi="Georgia"/>
          <w:i/>
          <w:sz w:val="22"/>
          <w:szCs w:val="22"/>
          <w:lang w:val="en-US"/>
        </w:rPr>
        <w:t>regression</w:t>
      </w:r>
      <w:proofErr w:type="gramEnd"/>
      <w:r w:rsidRPr="00561808">
        <w:rPr>
          <w:rFonts w:ascii="Georgia" w:hAnsi="Georgia"/>
          <w:i/>
          <w:sz w:val="22"/>
          <w:szCs w:val="22"/>
          <w:lang w:val="en-US"/>
        </w:rPr>
        <w:t>).</w:t>
      </w:r>
    </w:p>
    <w:p w14:paraId="07CD6C3B" w14:textId="77777777" w:rsidR="0005609D" w:rsidRPr="00561808" w:rsidRDefault="0005609D" w:rsidP="0005609D">
      <w:pPr>
        <w:rPr>
          <w:rFonts w:ascii="Georgia" w:hAnsi="Georgia"/>
          <w:lang w:val="en-US"/>
        </w:rPr>
      </w:pPr>
      <w:r w:rsidRPr="00561808">
        <w:rPr>
          <w:rFonts w:ascii="Georgia" w:hAnsi="Georgia"/>
          <w:lang w:val="en-US"/>
        </w:rPr>
        <w:t xml:space="preserve">The seminar seeks to familiarize participants with the various stages associated with conceptualizing, identifying, estimating, and evaluating structural equation models, highlighting key decisions and potential problems at each stage. Following an introduction of SEM as an analytical approach, issues associated with the theoretical specification and graphical representation of a full latent variable model are discussed. These set the background for applying the LISREL program to estimate the model and assess its fit along different criteria. Strategies for model modification and cross-validation are also outlined. To enable participants experience SEM “in action”, the above issues are illustrated with a concrete example of a model estimated by the LISREL program. Detailed guidance for setting up and interpreting the relevant input/output files of the program is also provided. </w:t>
      </w:r>
    </w:p>
    <w:p w14:paraId="037E938F" w14:textId="77777777" w:rsidR="0005609D" w:rsidRPr="00561808" w:rsidRDefault="0005609D" w:rsidP="0005609D">
      <w:pPr>
        <w:rPr>
          <w:rFonts w:ascii="Georgia" w:hAnsi="Georgia"/>
          <w:lang w:val="en-US"/>
        </w:rPr>
      </w:pPr>
      <w:r w:rsidRPr="00561808">
        <w:rPr>
          <w:rFonts w:ascii="Georgia" w:hAnsi="Georgia"/>
          <w:lang w:val="en-US"/>
        </w:rPr>
        <w:t xml:space="preserve">Once course participants have become familiar with the basic principles of SEM and the use of the LISREL program, several different types of models will be illustrated, such as regression-type models, path analysis models, measurement models, and MIMIC models. In addition, various LISREL programming issues (e.g., fixing specific parameters, incorporating equality constraints, undertaking an effect decomposition) will be discussed as will problems that might be encountered. </w:t>
      </w:r>
    </w:p>
    <w:p w14:paraId="65D00994" w14:textId="77777777" w:rsidR="0005609D" w:rsidRPr="00561808" w:rsidRDefault="0005609D" w:rsidP="0005609D">
      <w:pPr>
        <w:rPr>
          <w:rFonts w:ascii="Georgia" w:hAnsi="Georgia"/>
          <w:lang w:val="en-US"/>
        </w:rPr>
      </w:pPr>
      <w:r w:rsidRPr="00561808">
        <w:rPr>
          <w:rFonts w:ascii="Georgia" w:hAnsi="Georgia"/>
          <w:lang w:val="en-US"/>
        </w:rPr>
        <w:t>The seminar will take the form of interactive workshop sessions, placing particular emphasis on student participation.</w:t>
      </w:r>
    </w:p>
    <w:p w14:paraId="4F300A18" w14:textId="77777777" w:rsidR="00A0761F" w:rsidRPr="00561808" w:rsidRDefault="00A0761F" w:rsidP="0005609D">
      <w:pPr>
        <w:pStyle w:val="BodyText"/>
        <w:rPr>
          <w:rFonts w:ascii="Georgia" w:eastAsiaTheme="minorHAnsi" w:hAnsi="Georgia"/>
          <w:b/>
          <w:sz w:val="22"/>
          <w:szCs w:val="22"/>
          <w:lang w:val="en-IE"/>
        </w:rPr>
      </w:pPr>
    </w:p>
    <w:p w14:paraId="6E48980A" w14:textId="3F587579" w:rsidR="0005609D" w:rsidRPr="00561808" w:rsidRDefault="0005609D" w:rsidP="0005609D">
      <w:pPr>
        <w:pStyle w:val="BodyText"/>
        <w:rPr>
          <w:rFonts w:ascii="Georgia" w:hAnsi="Georgia"/>
          <w:b/>
          <w:sz w:val="22"/>
          <w:szCs w:val="22"/>
          <w:lang w:val="en-US"/>
        </w:rPr>
      </w:pPr>
      <w:r w:rsidRPr="00561808">
        <w:rPr>
          <w:rFonts w:ascii="Georgia" w:hAnsi="Georgia"/>
          <w:b/>
          <w:sz w:val="22"/>
          <w:szCs w:val="22"/>
          <w:lang w:val="en-US"/>
        </w:rPr>
        <w:t>Advanced</w:t>
      </w:r>
      <w:r w:rsidR="00A0761F" w:rsidRPr="00561808">
        <w:rPr>
          <w:rFonts w:ascii="Georgia" w:hAnsi="Georgia"/>
          <w:b/>
          <w:sz w:val="22"/>
          <w:szCs w:val="22"/>
          <w:lang w:val="en-US"/>
        </w:rPr>
        <w:t xml:space="preserve"> </w:t>
      </w:r>
    </w:p>
    <w:p w14:paraId="79992F43" w14:textId="77777777" w:rsidR="0005609D" w:rsidRPr="00561808" w:rsidRDefault="0005609D" w:rsidP="0005609D">
      <w:pPr>
        <w:pStyle w:val="BodyText"/>
        <w:rPr>
          <w:rFonts w:ascii="Georgia" w:hAnsi="Georgia"/>
          <w:b/>
          <w:sz w:val="22"/>
          <w:szCs w:val="22"/>
          <w:lang w:val="en-US"/>
        </w:rPr>
      </w:pPr>
    </w:p>
    <w:p w14:paraId="1423DEFF" w14:textId="71FD9C7C" w:rsidR="00CE0838" w:rsidRPr="00561808" w:rsidRDefault="00CE0838" w:rsidP="0005609D">
      <w:pPr>
        <w:pStyle w:val="BodyText"/>
        <w:rPr>
          <w:rFonts w:ascii="Georgia" w:hAnsi="Georgia"/>
          <w:sz w:val="22"/>
          <w:szCs w:val="22"/>
        </w:rPr>
      </w:pPr>
      <w:r w:rsidRPr="00561808">
        <w:rPr>
          <w:rFonts w:ascii="Georgia" w:hAnsi="Georgia"/>
          <w:sz w:val="22"/>
          <w:szCs w:val="22"/>
        </w:rPr>
        <w:t>The purpose of this intensive seminar is to discuss selected advanced topics in structural equation modelling (SEM) using the LISREL programme. The seminar also addresses measurement theory and scaling issues and discusses alternative approaches for developing and evaluating multi-item measures. The seminar is designed for doctoral students and academic researchers who have already had a basic course in SEM and wish to develop their skills at a more advanced level. It is expected that applicants have previous knowledge of data analysis and multivariate statistics and, ideally, some prior experience with the LISREL programme.</w:t>
      </w:r>
    </w:p>
    <w:p w14:paraId="660FB124" w14:textId="77777777" w:rsidR="00A0761F" w:rsidRPr="00561808" w:rsidRDefault="00A0761F" w:rsidP="0005609D">
      <w:pPr>
        <w:pStyle w:val="BodyText"/>
        <w:rPr>
          <w:rFonts w:ascii="Georgia" w:hAnsi="Georgia"/>
          <w:sz w:val="22"/>
          <w:szCs w:val="22"/>
        </w:rPr>
      </w:pPr>
    </w:p>
    <w:p w14:paraId="77D30E5C" w14:textId="77777777" w:rsidR="00A0761F" w:rsidRPr="00561808" w:rsidRDefault="00A0761F" w:rsidP="00A0761F">
      <w:pPr>
        <w:pStyle w:val="Default"/>
        <w:rPr>
          <w:rFonts w:ascii="Georgia" w:hAnsi="Georgia"/>
          <w:sz w:val="22"/>
          <w:szCs w:val="22"/>
          <w:lang w:val="en-US"/>
        </w:rPr>
      </w:pPr>
      <w:r w:rsidRPr="00561808">
        <w:rPr>
          <w:rFonts w:ascii="Georgia" w:hAnsi="Georgia"/>
          <w:sz w:val="22"/>
          <w:szCs w:val="22"/>
          <w:lang w:val="en-US"/>
        </w:rPr>
        <w:t xml:space="preserve">The seminar seeks to familiarize participants with the various stages associated with conceptualizing, operationalizing, estimating, and evaluating complex SEM models, highlighting key decisions and potential problems at each stage. The content of the seminar is not fully fixed but </w:t>
      </w:r>
      <w:r w:rsidRPr="00561808">
        <w:rPr>
          <w:rFonts w:ascii="Georgia" w:hAnsi="Georgia"/>
          <w:sz w:val="22"/>
          <w:szCs w:val="22"/>
          <w:lang w:val="en-US"/>
        </w:rPr>
        <w:lastRenderedPageBreak/>
        <w:t xml:space="preserve">will be partly tailored according to the needs, prior experience, and interests of the participants. The following topics are most likely to be among those covered: </w:t>
      </w:r>
    </w:p>
    <w:p w14:paraId="3BC0CFD8" w14:textId="77777777" w:rsidR="00A0761F" w:rsidRPr="00561808" w:rsidRDefault="00A0761F" w:rsidP="00A0761F">
      <w:pPr>
        <w:rPr>
          <w:rFonts w:ascii="Georgia" w:hAnsi="Georgia"/>
          <w:lang w:val="en-US"/>
        </w:rPr>
      </w:pPr>
    </w:p>
    <w:p w14:paraId="464BC8AA" w14:textId="77777777" w:rsidR="00A0761F" w:rsidRPr="00561808" w:rsidRDefault="00A0761F" w:rsidP="00A0761F">
      <w:pPr>
        <w:rPr>
          <w:rFonts w:ascii="Georgia" w:hAnsi="Georgia"/>
          <w:lang w:val="en-US"/>
        </w:rPr>
      </w:pPr>
      <w:r w:rsidRPr="00561808">
        <w:rPr>
          <w:rFonts w:ascii="Georgia" w:hAnsi="Georgia"/>
          <w:i/>
          <w:lang w:val="en-US"/>
        </w:rPr>
        <w:t xml:space="preserve">Review of SEM model specification, identification and estimation issues; fit assessment and model modification strategies; cross-validation approaches; mediation and moderation; observed variable models; reflective and formative measurement models; higher-order models; single-item measurement; parceling strategies; </w:t>
      </w:r>
      <w:r w:rsidRPr="00561808">
        <w:rPr>
          <w:rFonts w:ascii="Georgia" w:hAnsi="Georgia"/>
          <w:lang w:val="en-US"/>
        </w:rPr>
        <w:t>and</w:t>
      </w:r>
      <w:r w:rsidRPr="00561808">
        <w:rPr>
          <w:rFonts w:ascii="Georgia" w:hAnsi="Georgia"/>
          <w:i/>
          <w:lang w:val="en-US"/>
        </w:rPr>
        <w:t xml:space="preserve"> multi-sample models</w:t>
      </w:r>
      <w:r w:rsidRPr="00561808">
        <w:rPr>
          <w:rFonts w:ascii="Georgia" w:hAnsi="Georgia"/>
          <w:lang w:val="en-US"/>
        </w:rPr>
        <w:t xml:space="preserve">.  </w:t>
      </w:r>
    </w:p>
    <w:p w14:paraId="04A0ED39" w14:textId="77777777" w:rsidR="00A0761F" w:rsidRPr="00561808" w:rsidRDefault="00A0761F" w:rsidP="00A0761F">
      <w:pPr>
        <w:rPr>
          <w:rFonts w:ascii="Georgia" w:hAnsi="Georgia"/>
          <w:lang w:val="en-US"/>
        </w:rPr>
      </w:pPr>
      <w:r w:rsidRPr="00561808">
        <w:rPr>
          <w:rFonts w:ascii="Georgia" w:hAnsi="Georgia"/>
          <w:lang w:val="en-US"/>
        </w:rPr>
        <w:t xml:space="preserve">The above topics will be illustrated by using the LISREL program to estimate the relevant models. </w:t>
      </w:r>
      <w:r w:rsidRPr="00561808">
        <w:rPr>
          <w:rFonts w:ascii="Georgia" w:hAnsi="Georgia"/>
        </w:rPr>
        <w:t xml:space="preserve">The seminar will take the form of interactive workshop sessions, placing particular emphasis on student participation. It assumes a high degree of interest and motivation on the part of the participants and a willingness to actively contribute to the learning process. </w:t>
      </w:r>
    </w:p>
    <w:p w14:paraId="60FAB42E" w14:textId="62BDB1CF" w:rsidR="00CE0838" w:rsidRPr="00561808" w:rsidRDefault="0005609D" w:rsidP="00E21EC5">
      <w:pPr>
        <w:pStyle w:val="NormalWeb"/>
        <w:jc w:val="both"/>
        <w:textAlignment w:val="baseline"/>
        <w:rPr>
          <w:rFonts w:ascii="Georgia" w:hAnsi="Georgia"/>
          <w:sz w:val="22"/>
          <w:szCs w:val="22"/>
        </w:rPr>
      </w:pPr>
      <w:r w:rsidRPr="00561808">
        <w:rPr>
          <w:rFonts w:ascii="Georgia" w:hAnsi="Georgia"/>
          <w:sz w:val="22"/>
          <w:szCs w:val="22"/>
        </w:rPr>
        <w:t xml:space="preserve">Further seminar </w:t>
      </w:r>
      <w:r w:rsidR="00A0761F" w:rsidRPr="00561808">
        <w:rPr>
          <w:rFonts w:ascii="Georgia" w:hAnsi="Georgia"/>
          <w:sz w:val="22"/>
          <w:szCs w:val="22"/>
        </w:rPr>
        <w:t xml:space="preserve">and programme </w:t>
      </w:r>
      <w:r w:rsidRPr="00561808">
        <w:rPr>
          <w:rFonts w:ascii="Georgia" w:hAnsi="Georgia"/>
          <w:sz w:val="22"/>
          <w:szCs w:val="22"/>
        </w:rPr>
        <w:t>details and readings will be sent to selected participants in due course.</w:t>
      </w:r>
    </w:p>
    <w:p w14:paraId="2D7CBBA3" w14:textId="14907BF7" w:rsidR="0005609D" w:rsidRPr="00561808" w:rsidRDefault="0005609D" w:rsidP="0005609D">
      <w:pPr>
        <w:rPr>
          <w:rFonts w:ascii="Georgia" w:hAnsi="Georgia"/>
          <w:lang w:val="en-US"/>
        </w:rPr>
      </w:pPr>
      <w:r w:rsidRPr="00561808">
        <w:rPr>
          <w:rFonts w:ascii="Georgia" w:hAnsi="Georgia" w:cs="Arial"/>
          <w:b/>
          <w:color w:val="000000"/>
          <w:lang w:val="en-US"/>
        </w:rPr>
        <w:t xml:space="preserve">Professor Adamantios Diamantopoulos </w:t>
      </w:r>
      <w:r w:rsidRPr="00561808">
        <w:rPr>
          <w:rFonts w:ascii="Georgia" w:hAnsi="Georgia"/>
          <w:lang w:val="en-US"/>
        </w:rPr>
        <w:t xml:space="preserve">BA MSc PhD DLitt holds the Chair of International Marketing at the University </w:t>
      </w:r>
      <w:proofErr w:type="gramStart"/>
      <w:r w:rsidRPr="00561808">
        <w:rPr>
          <w:rFonts w:ascii="Georgia" w:hAnsi="Georgia"/>
          <w:lang w:val="en-US"/>
        </w:rPr>
        <w:t>of</w:t>
      </w:r>
      <w:proofErr w:type="gramEnd"/>
      <w:r w:rsidRPr="00561808">
        <w:rPr>
          <w:rFonts w:ascii="Georgia" w:hAnsi="Georgia"/>
          <w:lang w:val="en-US"/>
        </w:rPr>
        <w:t xml:space="preserve"> Vienna, Austria.  He is also </w:t>
      </w:r>
      <w:proofErr w:type="gramStart"/>
      <w:r w:rsidRPr="00561808">
        <w:rPr>
          <w:rFonts w:ascii="Georgia" w:hAnsi="Georgia"/>
          <w:lang w:val="en-US"/>
        </w:rPr>
        <w:t>Visiting</w:t>
      </w:r>
      <w:proofErr w:type="gramEnd"/>
      <w:r w:rsidRPr="00561808">
        <w:rPr>
          <w:rFonts w:ascii="Georgia" w:hAnsi="Georgia"/>
          <w:lang w:val="en-US"/>
        </w:rPr>
        <w:t xml:space="preserve"> Professor at the University of Ljubljana, Slovenia and Senior Fellow at the Dr. Theo and </w:t>
      </w:r>
      <w:proofErr w:type="spellStart"/>
      <w:r w:rsidRPr="00561808">
        <w:rPr>
          <w:rFonts w:ascii="Georgia" w:hAnsi="Georgia"/>
          <w:lang w:val="en-US"/>
        </w:rPr>
        <w:t>Friedl</w:t>
      </w:r>
      <w:proofErr w:type="spellEnd"/>
      <w:r w:rsidRPr="00561808">
        <w:rPr>
          <w:rFonts w:ascii="Georgia" w:hAnsi="Georgia"/>
          <w:lang w:val="en-US"/>
        </w:rPr>
        <w:t xml:space="preserve"> </w:t>
      </w:r>
      <w:proofErr w:type="spellStart"/>
      <w:r w:rsidRPr="00561808">
        <w:rPr>
          <w:rFonts w:ascii="Georgia" w:hAnsi="Georgia"/>
          <w:lang w:val="en-US"/>
        </w:rPr>
        <w:t>Schoeller</w:t>
      </w:r>
      <w:proofErr w:type="spellEnd"/>
      <w:r w:rsidRPr="00561808">
        <w:rPr>
          <w:rFonts w:ascii="Georgia" w:hAnsi="Georgia"/>
          <w:lang w:val="en-US"/>
        </w:rPr>
        <w:t xml:space="preserve"> Research Center for Business &amp; Society, Nuremburg, Germany. During the academic year 2012/13, he was the “</w:t>
      </w:r>
      <w:r w:rsidRPr="00561808">
        <w:rPr>
          <w:rFonts w:ascii="Georgia" w:hAnsi="Georgia"/>
          <w:i/>
          <w:lang w:val="en-US"/>
        </w:rPr>
        <w:t>Joseph A. Schumpeter Fellow</w:t>
      </w:r>
      <w:r w:rsidRPr="00561808">
        <w:rPr>
          <w:rFonts w:ascii="Georgia" w:hAnsi="Georgia"/>
          <w:lang w:val="en-US"/>
        </w:rPr>
        <w:t xml:space="preserve">” at Harvard University. His main research interests are in international marketing and research methodology, and he is the author of some 150 journal articles in these areas. His work has appeared, among others, in the </w:t>
      </w:r>
      <w:r w:rsidRPr="00561808">
        <w:rPr>
          <w:rFonts w:ascii="Georgia" w:hAnsi="Georgia"/>
          <w:i/>
          <w:iCs/>
          <w:lang w:val="en-US"/>
        </w:rPr>
        <w:t>Journal of Marketing Research</w:t>
      </w:r>
      <w:r w:rsidRPr="00561808">
        <w:rPr>
          <w:rFonts w:ascii="Georgia" w:hAnsi="Georgia"/>
          <w:lang w:val="en-US"/>
        </w:rPr>
        <w:t xml:space="preserve">, </w:t>
      </w:r>
      <w:r w:rsidRPr="00561808">
        <w:rPr>
          <w:rFonts w:ascii="Georgia" w:hAnsi="Georgia"/>
          <w:i/>
          <w:iCs/>
          <w:lang w:val="en-US"/>
        </w:rPr>
        <w:t>Journal of International Business Studies</w:t>
      </w:r>
      <w:r w:rsidRPr="00561808">
        <w:rPr>
          <w:rFonts w:ascii="Georgia" w:hAnsi="Georgia"/>
          <w:lang w:val="en-US"/>
        </w:rPr>
        <w:t xml:space="preserve">, </w:t>
      </w:r>
      <w:proofErr w:type="gramStart"/>
      <w:r w:rsidRPr="00561808">
        <w:rPr>
          <w:rFonts w:ascii="Georgia" w:hAnsi="Georgia"/>
          <w:i/>
          <w:iCs/>
          <w:lang w:val="en-US"/>
        </w:rPr>
        <w:t>Journal</w:t>
      </w:r>
      <w:proofErr w:type="gramEnd"/>
      <w:r w:rsidRPr="00561808">
        <w:rPr>
          <w:rFonts w:ascii="Georgia" w:hAnsi="Georgia"/>
          <w:i/>
          <w:iCs/>
          <w:lang w:val="en-US"/>
        </w:rPr>
        <w:t xml:space="preserve"> of the Academy of Marketing Science</w:t>
      </w:r>
      <w:r w:rsidRPr="00561808">
        <w:rPr>
          <w:rFonts w:ascii="Georgia" w:hAnsi="Georgia"/>
          <w:lang w:val="en-US"/>
        </w:rPr>
        <w:t xml:space="preserve">, </w:t>
      </w:r>
      <w:r w:rsidRPr="00561808">
        <w:rPr>
          <w:rFonts w:ascii="Georgia" w:hAnsi="Georgia"/>
          <w:i/>
          <w:iCs/>
          <w:lang w:val="en-US"/>
        </w:rPr>
        <w:t>International Journal of Research in Marketing</w:t>
      </w:r>
      <w:r w:rsidRPr="00561808">
        <w:rPr>
          <w:rFonts w:ascii="Georgia" w:hAnsi="Georgia"/>
          <w:lang w:val="en-US"/>
        </w:rPr>
        <w:t xml:space="preserve">, </w:t>
      </w:r>
      <w:r w:rsidRPr="00561808">
        <w:rPr>
          <w:rFonts w:ascii="Georgia" w:hAnsi="Georgia"/>
          <w:i/>
          <w:iCs/>
          <w:lang w:val="en-US"/>
        </w:rPr>
        <w:t>Journal of Service Research</w:t>
      </w:r>
      <w:r w:rsidRPr="00561808">
        <w:rPr>
          <w:rFonts w:ascii="Georgia" w:hAnsi="Georgia"/>
          <w:lang w:val="en-US"/>
        </w:rPr>
        <w:t xml:space="preserve">, </w:t>
      </w:r>
      <w:r w:rsidRPr="00561808">
        <w:rPr>
          <w:rFonts w:ascii="Georgia" w:hAnsi="Georgia"/>
          <w:i/>
          <w:iCs/>
          <w:lang w:val="en-US"/>
        </w:rPr>
        <w:t>Journal of International Marketing</w:t>
      </w:r>
      <w:r w:rsidRPr="00561808">
        <w:rPr>
          <w:rFonts w:ascii="Georgia" w:hAnsi="Georgia"/>
          <w:lang w:val="en-US"/>
        </w:rPr>
        <w:t xml:space="preserve">, </w:t>
      </w:r>
      <w:r w:rsidRPr="00561808">
        <w:rPr>
          <w:rFonts w:ascii="Georgia" w:hAnsi="Georgia"/>
          <w:i/>
          <w:iCs/>
          <w:lang w:val="en-US"/>
        </w:rPr>
        <w:t>Journal of Retailing</w:t>
      </w:r>
      <w:r w:rsidRPr="00561808">
        <w:rPr>
          <w:rFonts w:ascii="Georgia" w:hAnsi="Georgia"/>
          <w:lang w:val="en-US"/>
        </w:rPr>
        <w:t xml:space="preserve">, </w:t>
      </w:r>
      <w:r w:rsidRPr="00561808">
        <w:rPr>
          <w:rFonts w:ascii="Georgia" w:hAnsi="Georgia"/>
          <w:i/>
          <w:iCs/>
          <w:lang w:val="en-US"/>
        </w:rPr>
        <w:t xml:space="preserve">MIS Quarterly, Organizational Research Methods, Psychological Methods, Information Systems Research, </w:t>
      </w:r>
      <w:r w:rsidRPr="00561808">
        <w:rPr>
          <w:rFonts w:ascii="Georgia" w:hAnsi="Georgia"/>
          <w:lang w:val="en-US"/>
        </w:rPr>
        <w:t xml:space="preserve">and </w:t>
      </w:r>
      <w:r w:rsidRPr="00561808">
        <w:rPr>
          <w:rFonts w:ascii="Georgia" w:hAnsi="Georgia"/>
          <w:i/>
          <w:iCs/>
          <w:lang w:val="en-US"/>
        </w:rPr>
        <w:t>Journal of Business Research</w:t>
      </w:r>
      <w:r w:rsidRPr="00561808">
        <w:rPr>
          <w:rFonts w:ascii="Georgia" w:hAnsi="Georgia"/>
          <w:lang w:val="en-US"/>
        </w:rPr>
        <w:t xml:space="preserve">. He has been the recipient of several Best Paper Awards, including the 2013 Hans B. </w:t>
      </w:r>
      <w:proofErr w:type="spellStart"/>
      <w:r w:rsidRPr="00561808">
        <w:rPr>
          <w:rFonts w:ascii="Georgia" w:hAnsi="Georgia"/>
          <w:lang w:val="en-US"/>
        </w:rPr>
        <w:t>Thorelli</w:t>
      </w:r>
      <w:proofErr w:type="spellEnd"/>
      <w:r w:rsidRPr="00561808">
        <w:rPr>
          <w:rFonts w:ascii="Georgia" w:hAnsi="Georgia"/>
          <w:lang w:val="en-US"/>
        </w:rPr>
        <w:t xml:space="preserve"> Award for the article published in </w:t>
      </w:r>
      <w:r w:rsidRPr="00561808">
        <w:rPr>
          <w:rFonts w:ascii="Georgia" w:hAnsi="Georgia"/>
          <w:i/>
          <w:iCs/>
          <w:lang w:val="en-US"/>
        </w:rPr>
        <w:t>Journal of International Marketing</w:t>
      </w:r>
      <w:r w:rsidRPr="00561808">
        <w:rPr>
          <w:rFonts w:ascii="Georgia" w:hAnsi="Georgia"/>
          <w:lang w:val="en-US"/>
        </w:rPr>
        <w:t xml:space="preserve"> that has made the most significant and long-term contribution to international marketing theory or practice. He sits on the Editorial Review Boards of a dozen academic journals, and acts as a referee for several professional associations and funding bodies. In 2000, he was elected Fellow of the British Academy of Management and in 2013 Fellow of the European Marketing Academy.</w:t>
      </w:r>
    </w:p>
    <w:p w14:paraId="64F4FEC5" w14:textId="559CF05A" w:rsidR="005D4DA0" w:rsidRPr="00561808" w:rsidRDefault="005D4DA0" w:rsidP="002133A2">
      <w:pPr>
        <w:spacing w:after="0" w:line="360" w:lineRule="auto"/>
        <w:rPr>
          <w:rFonts w:ascii="Georgia" w:hAnsi="Georgia" w:cs="Arial"/>
          <w:color w:val="000000"/>
          <w:lang w:val="en-US"/>
        </w:rPr>
      </w:pPr>
    </w:p>
    <w:p w14:paraId="12E7E6E9" w14:textId="382EAAE5" w:rsidR="00895873" w:rsidRPr="00561808" w:rsidRDefault="00822E99" w:rsidP="00BF337C">
      <w:pPr>
        <w:spacing w:after="0" w:line="240" w:lineRule="auto"/>
        <w:outlineLvl w:val="0"/>
        <w:rPr>
          <w:rFonts w:ascii="Georgia" w:hAnsi="Georgia" w:cs="Times New Roman"/>
          <w:b/>
          <w:spacing w:val="-3"/>
          <w:lang w:val="en-US" w:eastAsia="en-GB"/>
        </w:rPr>
      </w:pPr>
      <w:proofErr w:type="spellStart"/>
      <w:r w:rsidRPr="00561808">
        <w:rPr>
          <w:rFonts w:ascii="Georgia" w:hAnsi="Georgia" w:cs="Times New Roman"/>
          <w:b/>
          <w:spacing w:val="-3"/>
          <w:lang w:val="en-US" w:eastAsia="en-GB"/>
        </w:rPr>
        <w:t>Programme</w:t>
      </w:r>
      <w:proofErr w:type="spellEnd"/>
      <w:r w:rsidR="00A0761F" w:rsidRPr="00561808">
        <w:rPr>
          <w:rFonts w:ascii="Georgia" w:hAnsi="Georgia" w:cs="Times New Roman"/>
          <w:b/>
          <w:spacing w:val="-3"/>
          <w:lang w:val="en-US" w:eastAsia="en-GB"/>
        </w:rPr>
        <w:t xml:space="preserve"> (all three days)</w:t>
      </w:r>
    </w:p>
    <w:p w14:paraId="49A6783D" w14:textId="77777777" w:rsidR="006B3176" w:rsidRPr="00561808" w:rsidRDefault="006B3176" w:rsidP="00BF337C">
      <w:pPr>
        <w:spacing w:after="0" w:line="240" w:lineRule="auto"/>
        <w:outlineLvl w:val="0"/>
        <w:rPr>
          <w:rFonts w:ascii="Georgia" w:hAnsi="Georgia" w:cs="Times New Roman"/>
          <w:b/>
          <w:spacing w:val="-3"/>
          <w:lang w:val="en-US" w:eastAsia="en-GB"/>
        </w:rPr>
      </w:pPr>
    </w:p>
    <w:p w14:paraId="08EC61CD" w14:textId="2F3D320C" w:rsidR="00A0761F" w:rsidRDefault="003B4CEF" w:rsidP="00E21EC5">
      <w:pPr>
        <w:spacing w:after="0" w:line="240" w:lineRule="auto"/>
        <w:rPr>
          <w:rFonts w:ascii="Georgia" w:hAnsi="Georgia"/>
        </w:rPr>
      </w:pPr>
      <w:r>
        <w:rPr>
          <w:rFonts w:ascii="Georgia" w:hAnsi="Georgia"/>
        </w:rPr>
        <w:t>09.00</w:t>
      </w:r>
      <w:r>
        <w:rPr>
          <w:rFonts w:ascii="Georgia" w:hAnsi="Georgia"/>
        </w:rPr>
        <w:tab/>
        <w:t>Coffee and registration</w:t>
      </w:r>
    </w:p>
    <w:p w14:paraId="7C7F0058" w14:textId="2B2432B0" w:rsidR="003B4CEF" w:rsidRDefault="003B4CEF" w:rsidP="00E21EC5">
      <w:pPr>
        <w:spacing w:after="0" w:line="240" w:lineRule="auto"/>
        <w:rPr>
          <w:rFonts w:ascii="Georgia" w:hAnsi="Georgia"/>
        </w:rPr>
      </w:pPr>
      <w:r>
        <w:rPr>
          <w:rFonts w:ascii="Georgia" w:hAnsi="Georgia"/>
        </w:rPr>
        <w:t>09.30</w:t>
      </w:r>
      <w:r>
        <w:rPr>
          <w:rFonts w:ascii="Georgia" w:hAnsi="Georgia"/>
        </w:rPr>
        <w:tab/>
        <w:t>Seminar begins</w:t>
      </w:r>
    </w:p>
    <w:p w14:paraId="59B5B66C" w14:textId="30DF5ED9" w:rsidR="003B4CEF" w:rsidRDefault="003B4CEF" w:rsidP="00E21EC5">
      <w:pPr>
        <w:spacing w:after="0" w:line="240" w:lineRule="auto"/>
        <w:rPr>
          <w:rFonts w:ascii="Georgia" w:hAnsi="Georgia"/>
        </w:rPr>
      </w:pPr>
      <w:r>
        <w:rPr>
          <w:rFonts w:ascii="Georgia" w:hAnsi="Georgia"/>
        </w:rPr>
        <w:t>11.00</w:t>
      </w:r>
      <w:r>
        <w:rPr>
          <w:rFonts w:ascii="Georgia" w:hAnsi="Georgia"/>
        </w:rPr>
        <w:tab/>
        <w:t>Break</w:t>
      </w:r>
    </w:p>
    <w:p w14:paraId="3889A10B" w14:textId="12F3F20C" w:rsidR="003B4CEF" w:rsidRDefault="003B4CEF" w:rsidP="00E21EC5">
      <w:pPr>
        <w:spacing w:after="0" w:line="240" w:lineRule="auto"/>
        <w:rPr>
          <w:rFonts w:ascii="Georgia" w:hAnsi="Georgia"/>
        </w:rPr>
      </w:pPr>
      <w:r>
        <w:rPr>
          <w:rFonts w:ascii="Georgia" w:hAnsi="Georgia"/>
        </w:rPr>
        <w:t>11.15</w:t>
      </w:r>
      <w:r>
        <w:rPr>
          <w:rFonts w:ascii="Georgia" w:hAnsi="Georgia"/>
        </w:rPr>
        <w:tab/>
        <w:t>Seminar commences</w:t>
      </w:r>
    </w:p>
    <w:p w14:paraId="26B96188" w14:textId="1BD34068" w:rsidR="003B4CEF" w:rsidRDefault="003B4CEF" w:rsidP="00E21EC5">
      <w:pPr>
        <w:spacing w:after="0" w:line="240" w:lineRule="auto"/>
        <w:rPr>
          <w:rFonts w:ascii="Georgia" w:hAnsi="Georgia"/>
        </w:rPr>
      </w:pPr>
      <w:r>
        <w:rPr>
          <w:rFonts w:ascii="Georgia" w:hAnsi="Georgia"/>
        </w:rPr>
        <w:t>13.00</w:t>
      </w:r>
      <w:r>
        <w:rPr>
          <w:rFonts w:ascii="Georgia" w:hAnsi="Georgia"/>
        </w:rPr>
        <w:tab/>
        <w:t>Lunch</w:t>
      </w:r>
    </w:p>
    <w:p w14:paraId="04466667" w14:textId="125A9819" w:rsidR="003B4CEF" w:rsidRDefault="003B4CEF" w:rsidP="00E21EC5">
      <w:pPr>
        <w:spacing w:after="0" w:line="240" w:lineRule="auto"/>
        <w:rPr>
          <w:rFonts w:ascii="Georgia" w:hAnsi="Georgia"/>
        </w:rPr>
      </w:pPr>
      <w:r>
        <w:rPr>
          <w:rFonts w:ascii="Georgia" w:hAnsi="Georgia"/>
        </w:rPr>
        <w:t>14.00</w:t>
      </w:r>
      <w:r>
        <w:rPr>
          <w:rFonts w:ascii="Georgia" w:hAnsi="Georgia"/>
        </w:rPr>
        <w:tab/>
        <w:t>Seminar commences</w:t>
      </w:r>
    </w:p>
    <w:p w14:paraId="3399820A" w14:textId="0BD3FF01" w:rsidR="003B4CEF" w:rsidRDefault="00FD5BEA" w:rsidP="00E21EC5">
      <w:pPr>
        <w:spacing w:after="0" w:line="240" w:lineRule="auto"/>
        <w:rPr>
          <w:rFonts w:ascii="Georgia" w:hAnsi="Georgia"/>
        </w:rPr>
      </w:pPr>
      <w:r>
        <w:rPr>
          <w:rFonts w:ascii="Georgia" w:hAnsi="Georgia"/>
        </w:rPr>
        <w:t>15.30</w:t>
      </w:r>
      <w:r>
        <w:rPr>
          <w:rFonts w:ascii="Georgia" w:hAnsi="Georgia"/>
        </w:rPr>
        <w:tab/>
        <w:t>Break</w:t>
      </w:r>
    </w:p>
    <w:p w14:paraId="6B4331A2" w14:textId="63542654" w:rsidR="00FD5BEA" w:rsidRDefault="00FD5BEA" w:rsidP="00E21EC5">
      <w:pPr>
        <w:spacing w:after="0" w:line="240" w:lineRule="auto"/>
        <w:rPr>
          <w:rFonts w:ascii="Georgia" w:hAnsi="Georgia"/>
        </w:rPr>
      </w:pPr>
      <w:r>
        <w:rPr>
          <w:rFonts w:ascii="Georgia" w:hAnsi="Georgia"/>
        </w:rPr>
        <w:t>15.45</w:t>
      </w:r>
      <w:r>
        <w:rPr>
          <w:rFonts w:ascii="Georgia" w:hAnsi="Georgia"/>
        </w:rPr>
        <w:tab/>
        <w:t>Seminar commences</w:t>
      </w:r>
    </w:p>
    <w:p w14:paraId="5EEA733F" w14:textId="2E4F5AAE" w:rsidR="00FD5BEA" w:rsidRDefault="00FD5BEA" w:rsidP="00E21EC5">
      <w:pPr>
        <w:spacing w:after="0" w:line="240" w:lineRule="auto"/>
        <w:rPr>
          <w:rFonts w:ascii="Georgia" w:hAnsi="Georgia"/>
        </w:rPr>
      </w:pPr>
      <w:r>
        <w:rPr>
          <w:rFonts w:ascii="Georgia" w:hAnsi="Georgia"/>
        </w:rPr>
        <w:t>17.30</w:t>
      </w:r>
      <w:r>
        <w:rPr>
          <w:rFonts w:ascii="Georgia" w:hAnsi="Georgia"/>
        </w:rPr>
        <w:tab/>
        <w:t>Close</w:t>
      </w:r>
    </w:p>
    <w:p w14:paraId="046C1A2D" w14:textId="77777777" w:rsidR="003B4CEF" w:rsidRDefault="003B4CEF" w:rsidP="00E21EC5">
      <w:pPr>
        <w:spacing w:after="0" w:line="240" w:lineRule="auto"/>
        <w:rPr>
          <w:rFonts w:ascii="Georgia" w:hAnsi="Georgia"/>
        </w:rPr>
      </w:pPr>
    </w:p>
    <w:p w14:paraId="01E129A8" w14:textId="77777777" w:rsidR="003B4CEF" w:rsidRDefault="003B4CEF" w:rsidP="00E21EC5">
      <w:pPr>
        <w:spacing w:after="0" w:line="240" w:lineRule="auto"/>
        <w:rPr>
          <w:rFonts w:ascii="Georgia" w:hAnsi="Georgia"/>
        </w:rPr>
      </w:pPr>
    </w:p>
    <w:p w14:paraId="3607C283" w14:textId="77777777" w:rsidR="003B4CEF" w:rsidRDefault="003B4CEF" w:rsidP="00E21EC5">
      <w:pPr>
        <w:spacing w:after="0" w:line="240" w:lineRule="auto"/>
        <w:rPr>
          <w:rFonts w:ascii="Georgia" w:hAnsi="Georgia"/>
        </w:rPr>
      </w:pPr>
    </w:p>
    <w:p w14:paraId="759A983F" w14:textId="0EA502B4" w:rsidR="00E21EC5" w:rsidRPr="00561808" w:rsidRDefault="00A0761F" w:rsidP="002133A2">
      <w:pPr>
        <w:spacing w:line="360" w:lineRule="auto"/>
        <w:rPr>
          <w:rFonts w:ascii="Georgia" w:hAnsi="Georgia"/>
          <w:b/>
        </w:rPr>
      </w:pPr>
      <w:r w:rsidRPr="00561808">
        <w:rPr>
          <w:rFonts w:ascii="Georgia" w:hAnsi="Georgia"/>
          <w:b/>
        </w:rPr>
        <w:t>Directions to the University of Leeds:</w:t>
      </w:r>
    </w:p>
    <w:p w14:paraId="1FF17F15" w14:textId="03D01C70" w:rsidR="00A0761F" w:rsidRPr="00561808" w:rsidRDefault="002244FD" w:rsidP="002133A2">
      <w:pPr>
        <w:spacing w:line="360" w:lineRule="auto"/>
        <w:rPr>
          <w:rFonts w:ascii="Georgia" w:hAnsi="Georgia" w:cs="Arial"/>
          <w:bCs/>
        </w:rPr>
      </w:pPr>
      <w:hyperlink r:id="rId8" w:history="1">
        <w:r w:rsidR="00A0761F" w:rsidRPr="00561808">
          <w:rPr>
            <w:rStyle w:val="Hyperlink"/>
            <w:rFonts w:ascii="Georgia" w:hAnsi="Georgia" w:cs="Arial"/>
            <w:bCs/>
          </w:rPr>
          <w:t>http://www.leeds.ac.uk/info/5000/about/131/find_us</w:t>
        </w:r>
      </w:hyperlink>
    </w:p>
    <w:p w14:paraId="7B4B7DE1" w14:textId="79F4022A" w:rsidR="002133A2" w:rsidRPr="00561808" w:rsidRDefault="00A0761F" w:rsidP="002133A2">
      <w:pPr>
        <w:spacing w:line="360" w:lineRule="auto"/>
        <w:rPr>
          <w:rFonts w:ascii="Georgia" w:hAnsi="Georgia"/>
        </w:rPr>
      </w:pPr>
      <w:bookmarkStart w:id="0" w:name="_GoBack"/>
      <w:bookmarkEnd w:id="0"/>
      <w:r w:rsidRPr="00561808">
        <w:rPr>
          <w:rFonts w:ascii="Georgia" w:hAnsi="Georgia"/>
          <w:b/>
        </w:rPr>
        <w:lastRenderedPageBreak/>
        <w:t>To register your interest:</w:t>
      </w:r>
    </w:p>
    <w:p w14:paraId="44C2DD78" w14:textId="0E701300" w:rsidR="006B3176" w:rsidRPr="00561808" w:rsidRDefault="00585D78" w:rsidP="002133A2">
      <w:pPr>
        <w:spacing w:line="360" w:lineRule="auto"/>
        <w:rPr>
          <w:rFonts w:ascii="Georgia" w:hAnsi="Georgia"/>
        </w:rPr>
      </w:pPr>
      <w:r w:rsidRPr="00561808">
        <w:rPr>
          <w:rFonts w:ascii="Georgia" w:hAnsi="Georgia"/>
        </w:rPr>
        <w:t>Please complete all sections of the registration form below, making sure t</w:t>
      </w:r>
      <w:r w:rsidR="00561808" w:rsidRPr="00561808">
        <w:rPr>
          <w:rFonts w:ascii="Georgia" w:hAnsi="Georgia"/>
        </w:rPr>
        <w:t xml:space="preserve">o include additional information (not exceeding 200 words) where requested. </w:t>
      </w:r>
    </w:p>
    <w:p w14:paraId="41049E7C" w14:textId="6C5AA29C" w:rsidR="00822E99" w:rsidRPr="00561808" w:rsidRDefault="00822E99" w:rsidP="002133A2">
      <w:pPr>
        <w:spacing w:line="360" w:lineRule="auto"/>
        <w:rPr>
          <w:rFonts w:ascii="Georgia" w:hAnsi="Georgia"/>
        </w:rPr>
      </w:pPr>
      <w:r w:rsidRPr="00561808">
        <w:rPr>
          <w:rFonts w:ascii="Georgia" w:hAnsi="Georgia"/>
        </w:rPr>
        <w:t xml:space="preserve">You will receive notification if a place is allocated to you. Please do not make any travel arrangements until you have received confirmation of a place. We have a limited number of </w:t>
      </w:r>
      <w:r w:rsidR="00561808" w:rsidRPr="00561808">
        <w:rPr>
          <w:rFonts w:ascii="Georgia" w:hAnsi="Georgia"/>
        </w:rPr>
        <w:t>places available on NARTI training sessions</w:t>
      </w:r>
      <w:r w:rsidRPr="00561808">
        <w:rPr>
          <w:rFonts w:ascii="Georgia" w:hAnsi="Georgia"/>
        </w:rPr>
        <w:t xml:space="preserve"> and if at any time you need to withdraw your registration or cancel your place please inform us immediately so that we can offer the place to someone else.</w:t>
      </w:r>
      <w:r w:rsidR="006B3176" w:rsidRPr="00561808">
        <w:rPr>
          <w:rFonts w:ascii="Georgia" w:hAnsi="Georgia"/>
        </w:rPr>
        <w:t xml:space="preserve"> Please note that non-attendance is recorded and will have an impact on future selection.</w:t>
      </w:r>
    </w:p>
    <w:p w14:paraId="578FD3AE" w14:textId="260DC39F" w:rsidR="008119EE" w:rsidRPr="00561808" w:rsidRDefault="008119EE" w:rsidP="002133A2">
      <w:pPr>
        <w:spacing w:line="360" w:lineRule="auto"/>
        <w:rPr>
          <w:rFonts w:ascii="Georgia" w:hAnsi="Georgia"/>
        </w:rPr>
      </w:pPr>
      <w:r w:rsidRPr="00561808">
        <w:rPr>
          <w:rFonts w:ascii="Georgia" w:hAnsi="Georgia"/>
        </w:rPr>
        <w:t>It is expected that you participate fo</w:t>
      </w:r>
      <w:r w:rsidR="00561808" w:rsidRPr="00561808">
        <w:rPr>
          <w:rFonts w:ascii="Georgia" w:hAnsi="Georgia"/>
        </w:rPr>
        <w:t>r the full three-day duration of the seminar</w:t>
      </w:r>
      <w:r w:rsidRPr="00561808">
        <w:rPr>
          <w:rFonts w:ascii="Georgia" w:hAnsi="Georgia"/>
        </w:rPr>
        <w:t xml:space="preserve"> and allow sufficient time for travelling to the venue.</w:t>
      </w:r>
    </w:p>
    <w:p w14:paraId="6C1D3C85" w14:textId="5528F782" w:rsidR="00561808" w:rsidRPr="00561808" w:rsidRDefault="006C441E" w:rsidP="002133A2">
      <w:pPr>
        <w:spacing w:line="360" w:lineRule="auto"/>
        <w:rPr>
          <w:rFonts w:ascii="Georgia" w:hAnsi="Georgia"/>
        </w:rPr>
      </w:pPr>
      <w:r w:rsidRPr="00561808">
        <w:rPr>
          <w:rFonts w:ascii="Georgia" w:hAnsi="Georgia"/>
        </w:rPr>
        <w:t>NARTI and the host institution</w:t>
      </w:r>
      <w:r w:rsidR="00822E99" w:rsidRPr="00561808">
        <w:rPr>
          <w:rFonts w:ascii="Georgia" w:hAnsi="Georgia"/>
        </w:rPr>
        <w:t xml:space="preserve"> </w:t>
      </w:r>
      <w:r w:rsidRPr="00561808">
        <w:rPr>
          <w:rFonts w:ascii="Georgia" w:hAnsi="Georgia"/>
        </w:rPr>
        <w:t xml:space="preserve">will </w:t>
      </w:r>
      <w:r w:rsidR="00822E99" w:rsidRPr="00561808">
        <w:rPr>
          <w:rFonts w:ascii="Georgia" w:hAnsi="Georgia"/>
        </w:rPr>
        <w:t>cover the full cost of the event and participants are asked to cover the cost of any travel and accommodation as required.</w:t>
      </w:r>
    </w:p>
    <w:p w14:paraId="1FAC2619" w14:textId="2A3E47D4" w:rsidR="00561808" w:rsidRPr="00561808" w:rsidRDefault="00561808" w:rsidP="002133A2">
      <w:pPr>
        <w:spacing w:line="360" w:lineRule="auto"/>
        <w:rPr>
          <w:rStyle w:val="Hyperlink"/>
          <w:rFonts w:ascii="Georgia" w:hAnsi="Georgia"/>
          <w:color w:val="auto"/>
          <w:u w:val="none"/>
        </w:rPr>
      </w:pPr>
      <w:r w:rsidRPr="00561808">
        <w:rPr>
          <w:rFonts w:ascii="Georgia" w:hAnsi="Georgia"/>
        </w:rPr>
        <w:t>For further information about this seminar or any other NARTI training event, please contact Jo Garrick.</w:t>
      </w:r>
    </w:p>
    <w:p w14:paraId="597FDE39" w14:textId="77777777" w:rsidR="00561808" w:rsidRDefault="00561808">
      <w:pPr>
        <w:rPr>
          <w:rStyle w:val="Hyperlink"/>
          <w:rFonts w:ascii="Georgia" w:hAnsi="Georgia"/>
          <w:b/>
        </w:rPr>
      </w:pPr>
      <w:r>
        <w:rPr>
          <w:rStyle w:val="Hyperlink"/>
          <w:rFonts w:ascii="Georgia" w:hAnsi="Georgia"/>
          <w:b/>
        </w:rPr>
        <w:br w:type="page"/>
      </w:r>
    </w:p>
    <w:p w14:paraId="331D1303" w14:textId="1DE79D07" w:rsidR="00585D78" w:rsidRPr="00561808" w:rsidRDefault="00585D78" w:rsidP="00585D78">
      <w:pPr>
        <w:rPr>
          <w:rFonts w:ascii="Georgia" w:hAnsi="Georgia"/>
          <w:b/>
        </w:rPr>
      </w:pPr>
      <w:r w:rsidRPr="00561808">
        <w:rPr>
          <w:rFonts w:ascii="Georgia" w:hAnsi="Georgia"/>
          <w:b/>
        </w:rPr>
        <w:lastRenderedPageBreak/>
        <w:t>REGISTRATION FORM</w:t>
      </w:r>
    </w:p>
    <w:tbl>
      <w:tblPr>
        <w:tblStyle w:val="TableGrid"/>
        <w:tblW w:w="0" w:type="auto"/>
        <w:tblLook w:val="04A0" w:firstRow="1" w:lastRow="0" w:firstColumn="1" w:lastColumn="0" w:noHBand="0" w:noVBand="1"/>
      </w:tblPr>
      <w:tblGrid>
        <w:gridCol w:w="4621"/>
        <w:gridCol w:w="4621"/>
      </w:tblGrid>
      <w:tr w:rsidR="00585D78" w:rsidRPr="00561808" w14:paraId="65233413" w14:textId="77777777" w:rsidTr="006D72B6">
        <w:tc>
          <w:tcPr>
            <w:tcW w:w="4621" w:type="dxa"/>
          </w:tcPr>
          <w:p w14:paraId="7D6F29E3" w14:textId="77777777" w:rsidR="00585D78" w:rsidRPr="00561808" w:rsidRDefault="00585D78" w:rsidP="006D72B6">
            <w:pPr>
              <w:rPr>
                <w:rFonts w:ascii="Georgia" w:hAnsi="Georgia"/>
                <w:b/>
                <w:sz w:val="22"/>
                <w:szCs w:val="22"/>
              </w:rPr>
            </w:pPr>
            <w:r w:rsidRPr="00561808">
              <w:rPr>
                <w:rFonts w:ascii="Georgia" w:hAnsi="Georgia"/>
                <w:b/>
                <w:sz w:val="22"/>
                <w:szCs w:val="22"/>
              </w:rPr>
              <w:t>Name</w:t>
            </w:r>
          </w:p>
        </w:tc>
        <w:tc>
          <w:tcPr>
            <w:tcW w:w="4621" w:type="dxa"/>
          </w:tcPr>
          <w:p w14:paraId="2CA6D477" w14:textId="77777777" w:rsidR="00585D78" w:rsidRPr="00561808" w:rsidRDefault="00585D78" w:rsidP="006D72B6">
            <w:pPr>
              <w:rPr>
                <w:rFonts w:ascii="Georgia" w:hAnsi="Georgia"/>
                <w:b/>
                <w:sz w:val="22"/>
                <w:szCs w:val="22"/>
              </w:rPr>
            </w:pPr>
          </w:p>
          <w:p w14:paraId="17319B65" w14:textId="77777777" w:rsidR="00585D78" w:rsidRPr="00561808" w:rsidRDefault="00585D78" w:rsidP="006D72B6">
            <w:pPr>
              <w:rPr>
                <w:rFonts w:ascii="Georgia" w:hAnsi="Georgia"/>
                <w:b/>
                <w:sz w:val="22"/>
                <w:szCs w:val="22"/>
              </w:rPr>
            </w:pPr>
          </w:p>
        </w:tc>
      </w:tr>
      <w:tr w:rsidR="00585D78" w:rsidRPr="00561808" w14:paraId="3FE15E4F" w14:textId="77777777" w:rsidTr="006D72B6">
        <w:tc>
          <w:tcPr>
            <w:tcW w:w="4621" w:type="dxa"/>
          </w:tcPr>
          <w:p w14:paraId="1291BA8F" w14:textId="77777777" w:rsidR="00585D78" w:rsidRPr="00561808" w:rsidRDefault="00585D78" w:rsidP="006D72B6">
            <w:pPr>
              <w:rPr>
                <w:rFonts w:ascii="Georgia" w:hAnsi="Georgia"/>
                <w:b/>
                <w:sz w:val="22"/>
                <w:szCs w:val="22"/>
              </w:rPr>
            </w:pPr>
            <w:r w:rsidRPr="00561808">
              <w:rPr>
                <w:rFonts w:ascii="Georgia" w:hAnsi="Georgia"/>
                <w:b/>
                <w:sz w:val="22"/>
                <w:szCs w:val="22"/>
              </w:rPr>
              <w:t>University</w:t>
            </w:r>
          </w:p>
        </w:tc>
        <w:tc>
          <w:tcPr>
            <w:tcW w:w="4621" w:type="dxa"/>
          </w:tcPr>
          <w:p w14:paraId="7BAECAE0" w14:textId="77777777" w:rsidR="00585D78" w:rsidRPr="00561808" w:rsidRDefault="00585D78" w:rsidP="006D72B6">
            <w:pPr>
              <w:rPr>
                <w:rFonts w:ascii="Georgia" w:hAnsi="Georgia"/>
                <w:b/>
                <w:sz w:val="22"/>
                <w:szCs w:val="22"/>
              </w:rPr>
            </w:pPr>
          </w:p>
          <w:p w14:paraId="7BA9E5CA" w14:textId="77777777" w:rsidR="00585D78" w:rsidRPr="00561808" w:rsidRDefault="00585D78" w:rsidP="006D72B6">
            <w:pPr>
              <w:rPr>
                <w:rFonts w:ascii="Georgia" w:hAnsi="Georgia"/>
                <w:b/>
                <w:sz w:val="22"/>
                <w:szCs w:val="22"/>
              </w:rPr>
            </w:pPr>
          </w:p>
        </w:tc>
      </w:tr>
      <w:tr w:rsidR="00585D78" w:rsidRPr="00561808" w14:paraId="4B9835CE" w14:textId="77777777" w:rsidTr="006D72B6">
        <w:tc>
          <w:tcPr>
            <w:tcW w:w="4621" w:type="dxa"/>
          </w:tcPr>
          <w:p w14:paraId="43EBD424" w14:textId="77777777" w:rsidR="00585D78" w:rsidRPr="00561808" w:rsidRDefault="00585D78" w:rsidP="006D72B6">
            <w:pPr>
              <w:rPr>
                <w:rFonts w:ascii="Georgia" w:hAnsi="Georgia"/>
                <w:b/>
                <w:sz w:val="22"/>
                <w:szCs w:val="22"/>
              </w:rPr>
            </w:pPr>
            <w:r w:rsidRPr="00561808">
              <w:rPr>
                <w:rFonts w:ascii="Georgia" w:hAnsi="Georgia"/>
                <w:b/>
                <w:sz w:val="22"/>
                <w:szCs w:val="22"/>
              </w:rPr>
              <w:t>Area of research</w:t>
            </w:r>
          </w:p>
        </w:tc>
        <w:tc>
          <w:tcPr>
            <w:tcW w:w="4621" w:type="dxa"/>
          </w:tcPr>
          <w:p w14:paraId="493641F1" w14:textId="77777777" w:rsidR="00585D78" w:rsidRPr="00561808" w:rsidRDefault="00585D78" w:rsidP="006D72B6">
            <w:pPr>
              <w:rPr>
                <w:rFonts w:ascii="Georgia" w:hAnsi="Georgia"/>
                <w:b/>
                <w:sz w:val="22"/>
                <w:szCs w:val="22"/>
              </w:rPr>
            </w:pPr>
          </w:p>
          <w:p w14:paraId="418CA4B9" w14:textId="77777777" w:rsidR="00585D78" w:rsidRPr="00561808" w:rsidRDefault="00585D78" w:rsidP="006D72B6">
            <w:pPr>
              <w:rPr>
                <w:rFonts w:ascii="Georgia" w:hAnsi="Georgia"/>
                <w:b/>
                <w:sz w:val="22"/>
                <w:szCs w:val="22"/>
              </w:rPr>
            </w:pPr>
          </w:p>
        </w:tc>
      </w:tr>
      <w:tr w:rsidR="00561808" w:rsidRPr="00561808" w14:paraId="445AC0E4" w14:textId="77777777" w:rsidTr="006D72B6">
        <w:tc>
          <w:tcPr>
            <w:tcW w:w="4621" w:type="dxa"/>
          </w:tcPr>
          <w:p w14:paraId="68A6CBDC" w14:textId="75C0B254" w:rsidR="00561808" w:rsidRPr="00561808" w:rsidRDefault="00561808" w:rsidP="006D72B6">
            <w:pPr>
              <w:rPr>
                <w:rFonts w:ascii="Georgia" w:hAnsi="Georgia"/>
                <w:b/>
                <w:sz w:val="22"/>
                <w:szCs w:val="22"/>
              </w:rPr>
            </w:pPr>
            <w:r w:rsidRPr="00561808">
              <w:rPr>
                <w:rFonts w:ascii="Georgia" w:hAnsi="Georgia"/>
                <w:b/>
                <w:sz w:val="22"/>
                <w:szCs w:val="22"/>
              </w:rPr>
              <w:t>Level of study</w:t>
            </w:r>
          </w:p>
          <w:p w14:paraId="129EDDE5" w14:textId="77777777" w:rsidR="00561808" w:rsidRPr="00561808" w:rsidRDefault="00561808" w:rsidP="006D72B6">
            <w:pPr>
              <w:rPr>
                <w:rFonts w:ascii="Georgia" w:hAnsi="Georgia"/>
                <w:b/>
                <w:sz w:val="22"/>
                <w:szCs w:val="22"/>
              </w:rPr>
            </w:pPr>
          </w:p>
        </w:tc>
        <w:tc>
          <w:tcPr>
            <w:tcW w:w="4621" w:type="dxa"/>
          </w:tcPr>
          <w:p w14:paraId="7C863BC5" w14:textId="4B3DE690" w:rsidR="00561808" w:rsidRPr="00561808" w:rsidRDefault="00561808" w:rsidP="006D72B6">
            <w:pPr>
              <w:rPr>
                <w:rFonts w:ascii="Georgia" w:hAnsi="Georgia"/>
                <w:b/>
                <w:sz w:val="22"/>
                <w:szCs w:val="22"/>
              </w:rPr>
            </w:pPr>
            <w:r w:rsidRPr="00561808">
              <w:rPr>
                <w:rFonts w:ascii="Georgia" w:hAnsi="Georgia"/>
                <w:b/>
                <w:sz w:val="22"/>
                <w:szCs w:val="22"/>
              </w:rPr>
              <w:t>□ Doctoral Student (please indicate your year of study)</w:t>
            </w:r>
          </w:p>
          <w:p w14:paraId="3CCA6A4C" w14:textId="77777777" w:rsidR="00561808" w:rsidRPr="00561808" w:rsidRDefault="00561808" w:rsidP="006D72B6">
            <w:pPr>
              <w:rPr>
                <w:rFonts w:ascii="Georgia" w:hAnsi="Georgia"/>
                <w:b/>
                <w:sz w:val="22"/>
                <w:szCs w:val="22"/>
              </w:rPr>
            </w:pPr>
          </w:p>
          <w:p w14:paraId="2C28C882" w14:textId="77777777" w:rsidR="00561808" w:rsidRPr="00561808" w:rsidRDefault="00561808" w:rsidP="006D72B6">
            <w:pPr>
              <w:rPr>
                <w:rFonts w:ascii="Georgia" w:hAnsi="Georgia"/>
                <w:b/>
                <w:sz w:val="22"/>
                <w:szCs w:val="22"/>
              </w:rPr>
            </w:pPr>
          </w:p>
          <w:p w14:paraId="734A6177" w14:textId="77777777" w:rsidR="00561808" w:rsidRPr="00561808" w:rsidRDefault="00561808" w:rsidP="006D72B6">
            <w:pPr>
              <w:rPr>
                <w:rFonts w:ascii="Georgia" w:hAnsi="Georgia"/>
                <w:b/>
                <w:sz w:val="22"/>
                <w:szCs w:val="22"/>
              </w:rPr>
            </w:pPr>
          </w:p>
          <w:p w14:paraId="33A0DB93" w14:textId="729522F1" w:rsidR="00561808" w:rsidRPr="00561808" w:rsidRDefault="00FD5BEA" w:rsidP="006D72B6">
            <w:pPr>
              <w:rPr>
                <w:rFonts w:ascii="Georgia" w:hAnsi="Georgia"/>
                <w:b/>
                <w:sz w:val="22"/>
                <w:szCs w:val="22"/>
              </w:rPr>
            </w:pPr>
            <w:r>
              <w:rPr>
                <w:rFonts w:ascii="Georgia" w:hAnsi="Georgia"/>
                <w:b/>
                <w:sz w:val="22"/>
                <w:szCs w:val="22"/>
              </w:rPr>
              <w:t>□ Postdoctoral a</w:t>
            </w:r>
            <w:r w:rsidR="00561808" w:rsidRPr="00561808">
              <w:rPr>
                <w:rFonts w:ascii="Georgia" w:hAnsi="Georgia"/>
                <w:b/>
                <w:sz w:val="22"/>
                <w:szCs w:val="22"/>
              </w:rPr>
              <w:t>cademic researcher</w:t>
            </w:r>
          </w:p>
          <w:p w14:paraId="73B365F1" w14:textId="77777777" w:rsidR="00561808" w:rsidRPr="00561808" w:rsidRDefault="00561808" w:rsidP="006D72B6">
            <w:pPr>
              <w:rPr>
                <w:rFonts w:ascii="Georgia" w:hAnsi="Georgia"/>
                <w:b/>
                <w:sz w:val="22"/>
                <w:szCs w:val="22"/>
              </w:rPr>
            </w:pPr>
          </w:p>
        </w:tc>
      </w:tr>
      <w:tr w:rsidR="00585D78" w:rsidRPr="00561808" w14:paraId="3087BF30" w14:textId="77777777" w:rsidTr="006D72B6">
        <w:tc>
          <w:tcPr>
            <w:tcW w:w="4621" w:type="dxa"/>
          </w:tcPr>
          <w:p w14:paraId="29550F8E" w14:textId="4B71A5A8" w:rsidR="00585D78" w:rsidRPr="00561808" w:rsidRDefault="00FD5BEA" w:rsidP="006D72B6">
            <w:pPr>
              <w:rPr>
                <w:rFonts w:ascii="Georgia" w:hAnsi="Georgia"/>
                <w:b/>
                <w:sz w:val="22"/>
                <w:szCs w:val="22"/>
              </w:rPr>
            </w:pPr>
            <w:r>
              <w:rPr>
                <w:rFonts w:ascii="Georgia" w:hAnsi="Georgia"/>
                <w:b/>
                <w:sz w:val="22"/>
                <w:szCs w:val="22"/>
              </w:rPr>
              <w:t>University e-</w:t>
            </w:r>
            <w:r w:rsidR="00585D78" w:rsidRPr="00561808">
              <w:rPr>
                <w:rFonts w:ascii="Georgia" w:hAnsi="Georgia"/>
                <w:b/>
                <w:sz w:val="22"/>
                <w:szCs w:val="22"/>
              </w:rPr>
              <w:t>mail address</w:t>
            </w:r>
          </w:p>
        </w:tc>
        <w:tc>
          <w:tcPr>
            <w:tcW w:w="4621" w:type="dxa"/>
          </w:tcPr>
          <w:p w14:paraId="3F428DC2" w14:textId="77777777" w:rsidR="00585D78" w:rsidRPr="00561808" w:rsidRDefault="00585D78" w:rsidP="006D72B6">
            <w:pPr>
              <w:rPr>
                <w:rFonts w:ascii="Georgia" w:hAnsi="Georgia"/>
                <w:b/>
                <w:sz w:val="22"/>
                <w:szCs w:val="22"/>
              </w:rPr>
            </w:pPr>
          </w:p>
          <w:p w14:paraId="774516C7" w14:textId="77777777" w:rsidR="00585D78" w:rsidRPr="00561808" w:rsidRDefault="00585D78" w:rsidP="006D72B6">
            <w:pPr>
              <w:rPr>
                <w:rFonts w:ascii="Georgia" w:hAnsi="Georgia"/>
                <w:b/>
                <w:sz w:val="22"/>
                <w:szCs w:val="22"/>
              </w:rPr>
            </w:pPr>
          </w:p>
        </w:tc>
      </w:tr>
      <w:tr w:rsidR="00561808" w:rsidRPr="00561808" w14:paraId="4138CBBB" w14:textId="77777777" w:rsidTr="006D72B6">
        <w:tc>
          <w:tcPr>
            <w:tcW w:w="4621" w:type="dxa"/>
          </w:tcPr>
          <w:p w14:paraId="47D7D29B" w14:textId="0FBBDCF4" w:rsidR="00561808" w:rsidRPr="00561808" w:rsidRDefault="00561808" w:rsidP="006D72B6">
            <w:pPr>
              <w:rPr>
                <w:rFonts w:ascii="Georgia" w:hAnsi="Georgia"/>
                <w:b/>
                <w:sz w:val="22"/>
                <w:szCs w:val="22"/>
              </w:rPr>
            </w:pPr>
            <w:r w:rsidRPr="00561808">
              <w:rPr>
                <w:rFonts w:ascii="Georgia" w:hAnsi="Georgia"/>
                <w:b/>
                <w:sz w:val="22"/>
                <w:szCs w:val="22"/>
              </w:rPr>
              <w:t>Confirmation that you are available for all three seminar dates</w:t>
            </w:r>
            <w:r w:rsidR="00230B8C">
              <w:rPr>
                <w:rFonts w:ascii="Georgia" w:hAnsi="Georgia"/>
                <w:b/>
                <w:sz w:val="22"/>
                <w:szCs w:val="22"/>
              </w:rPr>
              <w:t xml:space="preserve"> for the full duration of the </w:t>
            </w:r>
            <w:proofErr w:type="spellStart"/>
            <w:r w:rsidR="00230B8C">
              <w:rPr>
                <w:rFonts w:ascii="Georgia" w:hAnsi="Georgia"/>
                <w:b/>
                <w:sz w:val="22"/>
                <w:szCs w:val="22"/>
              </w:rPr>
              <w:t>programme</w:t>
            </w:r>
            <w:proofErr w:type="spellEnd"/>
            <w:r w:rsidR="00230B8C">
              <w:rPr>
                <w:rFonts w:ascii="Georgia" w:hAnsi="Georgia"/>
                <w:b/>
                <w:sz w:val="22"/>
                <w:szCs w:val="22"/>
              </w:rPr>
              <w:t>.</w:t>
            </w:r>
          </w:p>
        </w:tc>
        <w:tc>
          <w:tcPr>
            <w:tcW w:w="4621" w:type="dxa"/>
          </w:tcPr>
          <w:p w14:paraId="3DB76F62" w14:textId="77777777" w:rsidR="00561808" w:rsidRPr="00561808" w:rsidRDefault="00561808" w:rsidP="006D72B6">
            <w:pPr>
              <w:rPr>
                <w:rFonts w:ascii="Georgia" w:hAnsi="Georgia"/>
                <w:b/>
                <w:sz w:val="22"/>
                <w:szCs w:val="22"/>
              </w:rPr>
            </w:pPr>
          </w:p>
        </w:tc>
      </w:tr>
      <w:tr w:rsidR="00585D78" w:rsidRPr="00561808" w14:paraId="20564925" w14:textId="77777777" w:rsidTr="006D72B6">
        <w:tc>
          <w:tcPr>
            <w:tcW w:w="4621" w:type="dxa"/>
          </w:tcPr>
          <w:p w14:paraId="62BE67AE" w14:textId="77777777" w:rsidR="00585D78" w:rsidRPr="00561808" w:rsidRDefault="00585D78" w:rsidP="006D72B6">
            <w:pPr>
              <w:rPr>
                <w:rFonts w:ascii="Georgia" w:hAnsi="Georgia"/>
                <w:b/>
                <w:sz w:val="22"/>
                <w:szCs w:val="22"/>
              </w:rPr>
            </w:pPr>
            <w:r w:rsidRPr="00561808">
              <w:rPr>
                <w:rFonts w:ascii="Georgia" w:hAnsi="Georgia"/>
                <w:b/>
                <w:sz w:val="22"/>
                <w:szCs w:val="22"/>
              </w:rPr>
              <w:t>Dietary requirements</w:t>
            </w:r>
          </w:p>
        </w:tc>
        <w:tc>
          <w:tcPr>
            <w:tcW w:w="4621" w:type="dxa"/>
          </w:tcPr>
          <w:p w14:paraId="3D9C76D9" w14:textId="77777777" w:rsidR="00585D78" w:rsidRPr="00561808" w:rsidRDefault="00585D78" w:rsidP="006D72B6">
            <w:pPr>
              <w:rPr>
                <w:rFonts w:ascii="Georgia" w:hAnsi="Georgia"/>
                <w:b/>
                <w:sz w:val="22"/>
                <w:szCs w:val="22"/>
              </w:rPr>
            </w:pPr>
          </w:p>
          <w:p w14:paraId="3688273E" w14:textId="77777777" w:rsidR="00585D78" w:rsidRPr="00561808" w:rsidRDefault="00585D78" w:rsidP="006D72B6">
            <w:pPr>
              <w:rPr>
                <w:rFonts w:ascii="Georgia" w:hAnsi="Georgia"/>
                <w:b/>
                <w:sz w:val="22"/>
                <w:szCs w:val="22"/>
              </w:rPr>
            </w:pPr>
          </w:p>
        </w:tc>
      </w:tr>
      <w:tr w:rsidR="00585D78" w:rsidRPr="00561808" w14:paraId="6CB3B0FF" w14:textId="77777777" w:rsidTr="006D72B6">
        <w:tc>
          <w:tcPr>
            <w:tcW w:w="4621" w:type="dxa"/>
          </w:tcPr>
          <w:p w14:paraId="2940DF31" w14:textId="77777777" w:rsidR="00585D78" w:rsidRPr="00561808" w:rsidRDefault="00585D78" w:rsidP="006D72B6">
            <w:pPr>
              <w:rPr>
                <w:rFonts w:ascii="Georgia" w:hAnsi="Georgia"/>
                <w:b/>
                <w:sz w:val="22"/>
                <w:szCs w:val="22"/>
              </w:rPr>
            </w:pPr>
            <w:r w:rsidRPr="00561808">
              <w:rPr>
                <w:rFonts w:ascii="Georgia" w:hAnsi="Georgia"/>
                <w:b/>
                <w:sz w:val="22"/>
                <w:szCs w:val="22"/>
              </w:rPr>
              <w:t>Disability requirements</w:t>
            </w:r>
          </w:p>
        </w:tc>
        <w:tc>
          <w:tcPr>
            <w:tcW w:w="4621" w:type="dxa"/>
          </w:tcPr>
          <w:p w14:paraId="38BF30F8" w14:textId="77777777" w:rsidR="00585D78" w:rsidRPr="00561808" w:rsidRDefault="00585D78" w:rsidP="006D72B6">
            <w:pPr>
              <w:rPr>
                <w:rFonts w:ascii="Georgia" w:hAnsi="Georgia"/>
                <w:b/>
                <w:sz w:val="22"/>
                <w:szCs w:val="22"/>
              </w:rPr>
            </w:pPr>
          </w:p>
          <w:p w14:paraId="19C66F97" w14:textId="77777777" w:rsidR="00585D78" w:rsidRPr="00561808" w:rsidRDefault="00585D78" w:rsidP="006D72B6">
            <w:pPr>
              <w:rPr>
                <w:rFonts w:ascii="Georgia" w:hAnsi="Georgia"/>
                <w:b/>
                <w:sz w:val="22"/>
                <w:szCs w:val="22"/>
              </w:rPr>
            </w:pPr>
          </w:p>
        </w:tc>
      </w:tr>
      <w:tr w:rsidR="00561808" w:rsidRPr="00561808" w14:paraId="60A45B77" w14:textId="77777777" w:rsidTr="006D72B6">
        <w:tc>
          <w:tcPr>
            <w:tcW w:w="4621" w:type="dxa"/>
          </w:tcPr>
          <w:p w14:paraId="02AC8F9C" w14:textId="310DFCF5" w:rsidR="00561808" w:rsidRPr="00561808" w:rsidRDefault="00561808" w:rsidP="006D72B6">
            <w:pPr>
              <w:rPr>
                <w:rFonts w:ascii="Georgia" w:hAnsi="Georgia"/>
                <w:b/>
                <w:sz w:val="22"/>
                <w:szCs w:val="22"/>
              </w:rPr>
            </w:pPr>
            <w:r w:rsidRPr="00561808">
              <w:rPr>
                <w:rFonts w:ascii="Georgia" w:hAnsi="Georgia"/>
                <w:b/>
                <w:sz w:val="22"/>
                <w:szCs w:val="22"/>
              </w:rPr>
              <w:t xml:space="preserve">200 word summary of why you wish to participate in the seminar and previous knowledge and experience of data analysis, multivariate statistics and LISREL </w:t>
            </w:r>
            <w:proofErr w:type="spellStart"/>
            <w:r w:rsidRPr="00561808">
              <w:rPr>
                <w:rFonts w:ascii="Georgia" w:hAnsi="Georgia"/>
                <w:b/>
                <w:sz w:val="22"/>
                <w:szCs w:val="22"/>
              </w:rPr>
              <w:t>programme</w:t>
            </w:r>
            <w:proofErr w:type="spellEnd"/>
            <w:r w:rsidRPr="00561808">
              <w:rPr>
                <w:rFonts w:ascii="Georgia" w:hAnsi="Georgia"/>
                <w:b/>
                <w:sz w:val="22"/>
                <w:szCs w:val="22"/>
              </w:rPr>
              <w:t>.</w:t>
            </w:r>
          </w:p>
          <w:p w14:paraId="00AE2012" w14:textId="77777777" w:rsidR="00561808" w:rsidRPr="00561808" w:rsidRDefault="00561808" w:rsidP="006D72B6">
            <w:pPr>
              <w:rPr>
                <w:rFonts w:ascii="Georgia" w:hAnsi="Georgia"/>
                <w:b/>
                <w:sz w:val="22"/>
                <w:szCs w:val="22"/>
              </w:rPr>
            </w:pPr>
          </w:p>
          <w:p w14:paraId="212B1039" w14:textId="33110D95" w:rsidR="00561808" w:rsidRPr="00561808" w:rsidRDefault="00561808" w:rsidP="006D72B6">
            <w:pPr>
              <w:rPr>
                <w:rFonts w:ascii="Georgia" w:hAnsi="Georgia"/>
                <w:b/>
                <w:sz w:val="22"/>
                <w:szCs w:val="22"/>
              </w:rPr>
            </w:pPr>
            <w:r w:rsidRPr="00561808">
              <w:rPr>
                <w:rFonts w:ascii="Georgia" w:hAnsi="Georgia"/>
                <w:b/>
                <w:sz w:val="22"/>
                <w:szCs w:val="22"/>
              </w:rPr>
              <w:t>Please also list any courses you have attended in the above including dates, training provider and location.</w:t>
            </w:r>
          </w:p>
        </w:tc>
        <w:tc>
          <w:tcPr>
            <w:tcW w:w="4621" w:type="dxa"/>
          </w:tcPr>
          <w:p w14:paraId="0C1A1BAC" w14:textId="77777777" w:rsidR="00561808" w:rsidRPr="00561808" w:rsidRDefault="00561808" w:rsidP="006D72B6">
            <w:pPr>
              <w:rPr>
                <w:rFonts w:ascii="Georgia" w:hAnsi="Georgia"/>
                <w:b/>
                <w:sz w:val="22"/>
                <w:szCs w:val="22"/>
              </w:rPr>
            </w:pPr>
          </w:p>
        </w:tc>
      </w:tr>
    </w:tbl>
    <w:p w14:paraId="3042EC11" w14:textId="77777777" w:rsidR="00561808" w:rsidRPr="00561808" w:rsidRDefault="00561808" w:rsidP="002133A2">
      <w:pPr>
        <w:spacing w:line="360" w:lineRule="auto"/>
        <w:rPr>
          <w:rFonts w:ascii="Georgia" w:hAnsi="Georgia"/>
          <w:b/>
          <w:color w:val="0000FF" w:themeColor="hyperlink"/>
          <w:u w:val="single"/>
        </w:rPr>
      </w:pPr>
    </w:p>
    <w:p w14:paraId="22FECAB4" w14:textId="5E6A5F2D" w:rsidR="00230B8C" w:rsidRPr="00230B8C" w:rsidRDefault="00561808" w:rsidP="00230B8C">
      <w:pPr>
        <w:spacing w:line="360" w:lineRule="auto"/>
        <w:rPr>
          <w:rStyle w:val="Hyperlink"/>
          <w:rFonts w:ascii="Georgia" w:hAnsi="Georgia"/>
        </w:rPr>
      </w:pPr>
      <w:r w:rsidRPr="00561808">
        <w:rPr>
          <w:rFonts w:ascii="Georgia" w:hAnsi="Georgia"/>
        </w:rPr>
        <w:t>Please return to Jo Garrick (</w:t>
      </w:r>
      <w:hyperlink r:id="rId9" w:history="1">
        <w:r w:rsidRPr="00561808">
          <w:rPr>
            <w:rStyle w:val="Hyperlink"/>
            <w:rFonts w:ascii="Georgia" w:hAnsi="Georgia"/>
          </w:rPr>
          <w:t>narti@lubs.leeds.ac.uk</w:t>
        </w:r>
      </w:hyperlink>
      <w:r w:rsidRPr="00561808">
        <w:rPr>
          <w:rFonts w:ascii="Georgia" w:hAnsi="Georgia"/>
        </w:rPr>
        <w:t xml:space="preserve">) by no later than </w:t>
      </w:r>
    </w:p>
    <w:p w14:paraId="773BD555" w14:textId="01E400C9" w:rsidR="00561808" w:rsidRPr="00561808" w:rsidRDefault="00561808" w:rsidP="00561808">
      <w:pPr>
        <w:spacing w:line="360" w:lineRule="auto"/>
        <w:rPr>
          <w:rStyle w:val="Hyperlink"/>
          <w:rFonts w:ascii="Georgia" w:hAnsi="Georgia"/>
          <w:b/>
        </w:rPr>
      </w:pPr>
    </w:p>
    <w:p w14:paraId="6EF990FB" w14:textId="77777777" w:rsidR="00561808" w:rsidRPr="00561808" w:rsidRDefault="00561808" w:rsidP="002133A2">
      <w:pPr>
        <w:spacing w:line="360" w:lineRule="auto"/>
        <w:rPr>
          <w:rFonts w:ascii="Georgia" w:hAnsi="Georgia"/>
        </w:rPr>
      </w:pPr>
    </w:p>
    <w:sectPr w:rsidR="00561808" w:rsidRPr="00561808" w:rsidSect="008958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3DE93" w14:textId="77777777" w:rsidR="00845340" w:rsidRDefault="00845340" w:rsidP="005D4DA0">
      <w:pPr>
        <w:spacing w:after="0" w:line="240" w:lineRule="auto"/>
      </w:pPr>
      <w:r>
        <w:separator/>
      </w:r>
    </w:p>
  </w:endnote>
  <w:endnote w:type="continuationSeparator" w:id="0">
    <w:p w14:paraId="28AC9612" w14:textId="77777777" w:rsidR="00845340" w:rsidRDefault="00845340" w:rsidP="005D4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789898"/>
      <w:docPartObj>
        <w:docPartGallery w:val="Page Numbers (Bottom of Page)"/>
        <w:docPartUnique/>
      </w:docPartObj>
    </w:sdtPr>
    <w:sdtEndPr>
      <w:rPr>
        <w:noProof/>
      </w:rPr>
    </w:sdtEndPr>
    <w:sdtContent>
      <w:p w14:paraId="736DACDD" w14:textId="3CA6AA9C" w:rsidR="0008618F" w:rsidRDefault="0008618F">
        <w:pPr>
          <w:pStyle w:val="Footer"/>
          <w:jc w:val="right"/>
        </w:pPr>
        <w:r>
          <w:fldChar w:fldCharType="begin"/>
        </w:r>
        <w:r>
          <w:instrText xml:space="preserve"> PAGE   \* MERGEFORMAT </w:instrText>
        </w:r>
        <w:r>
          <w:fldChar w:fldCharType="separate"/>
        </w:r>
        <w:r w:rsidR="002244FD">
          <w:rPr>
            <w:noProof/>
          </w:rPr>
          <w:t>4</w:t>
        </w:r>
        <w:r>
          <w:rPr>
            <w:noProof/>
          </w:rPr>
          <w:fldChar w:fldCharType="end"/>
        </w:r>
      </w:p>
    </w:sdtContent>
  </w:sdt>
  <w:p w14:paraId="2512BFF0" w14:textId="77777777" w:rsidR="0008618F" w:rsidRDefault="0008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3DDFA" w14:textId="77777777" w:rsidR="00845340" w:rsidRDefault="00845340" w:rsidP="005D4DA0">
      <w:pPr>
        <w:spacing w:after="0" w:line="240" w:lineRule="auto"/>
      </w:pPr>
      <w:r>
        <w:separator/>
      </w:r>
    </w:p>
  </w:footnote>
  <w:footnote w:type="continuationSeparator" w:id="0">
    <w:p w14:paraId="504ABC14" w14:textId="77777777" w:rsidR="00845340" w:rsidRDefault="00845340" w:rsidP="005D4D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A79"/>
    <w:multiLevelType w:val="hybridMultilevel"/>
    <w:tmpl w:val="855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97E9B"/>
    <w:multiLevelType w:val="hybridMultilevel"/>
    <w:tmpl w:val="AA80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A0CD9"/>
    <w:multiLevelType w:val="hybridMultilevel"/>
    <w:tmpl w:val="25C8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C45E6"/>
    <w:multiLevelType w:val="hybridMultilevel"/>
    <w:tmpl w:val="A680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3"/>
    <w:rsid w:val="000023A7"/>
    <w:rsid w:val="0005609D"/>
    <w:rsid w:val="00057A94"/>
    <w:rsid w:val="00071D76"/>
    <w:rsid w:val="0008618F"/>
    <w:rsid w:val="000E32B1"/>
    <w:rsid w:val="001461D1"/>
    <w:rsid w:val="0015602E"/>
    <w:rsid w:val="00202333"/>
    <w:rsid w:val="002133A2"/>
    <w:rsid w:val="002244FD"/>
    <w:rsid w:val="00230B8C"/>
    <w:rsid w:val="0031208D"/>
    <w:rsid w:val="00363A98"/>
    <w:rsid w:val="003A0521"/>
    <w:rsid w:val="003B4CEF"/>
    <w:rsid w:val="00441ADC"/>
    <w:rsid w:val="004C3300"/>
    <w:rsid w:val="004F4550"/>
    <w:rsid w:val="0053020E"/>
    <w:rsid w:val="00561808"/>
    <w:rsid w:val="00585D78"/>
    <w:rsid w:val="005D4DA0"/>
    <w:rsid w:val="006012E7"/>
    <w:rsid w:val="006238B7"/>
    <w:rsid w:val="0063574F"/>
    <w:rsid w:val="00662024"/>
    <w:rsid w:val="006A3D00"/>
    <w:rsid w:val="006B3176"/>
    <w:rsid w:val="006C441E"/>
    <w:rsid w:val="007012C2"/>
    <w:rsid w:val="00736494"/>
    <w:rsid w:val="008119EE"/>
    <w:rsid w:val="00822E99"/>
    <w:rsid w:val="008268B3"/>
    <w:rsid w:val="00845340"/>
    <w:rsid w:val="0086229D"/>
    <w:rsid w:val="00895873"/>
    <w:rsid w:val="009210B8"/>
    <w:rsid w:val="009538F7"/>
    <w:rsid w:val="00994424"/>
    <w:rsid w:val="009C23EE"/>
    <w:rsid w:val="009D40BA"/>
    <w:rsid w:val="009E2997"/>
    <w:rsid w:val="00A0761F"/>
    <w:rsid w:val="00AD773F"/>
    <w:rsid w:val="00B03D79"/>
    <w:rsid w:val="00B3075D"/>
    <w:rsid w:val="00BB25F3"/>
    <w:rsid w:val="00BF337C"/>
    <w:rsid w:val="00CE0838"/>
    <w:rsid w:val="00CF45BE"/>
    <w:rsid w:val="00D44D22"/>
    <w:rsid w:val="00DD27AB"/>
    <w:rsid w:val="00DD631C"/>
    <w:rsid w:val="00DE5A55"/>
    <w:rsid w:val="00DF5656"/>
    <w:rsid w:val="00E178D9"/>
    <w:rsid w:val="00E21EC5"/>
    <w:rsid w:val="00E25AF3"/>
    <w:rsid w:val="00E3123A"/>
    <w:rsid w:val="00E31848"/>
    <w:rsid w:val="00E9222D"/>
    <w:rsid w:val="00EA5356"/>
    <w:rsid w:val="00EC4F6D"/>
    <w:rsid w:val="00ED2B7C"/>
    <w:rsid w:val="00FD5B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2FADE"/>
  <w15:docId w15:val="{9C019979-F37F-4E64-866A-AE3D458C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E99"/>
    <w:rPr>
      <w:color w:val="0000FF" w:themeColor="hyperlink"/>
      <w:u w:val="single"/>
    </w:rPr>
  </w:style>
  <w:style w:type="character" w:styleId="FollowedHyperlink">
    <w:name w:val="FollowedHyperlink"/>
    <w:basedOn w:val="DefaultParagraphFont"/>
    <w:uiPriority w:val="99"/>
    <w:semiHidden/>
    <w:unhideWhenUsed/>
    <w:rsid w:val="0053020E"/>
    <w:rPr>
      <w:color w:val="800080" w:themeColor="followedHyperlink"/>
      <w:u w:val="single"/>
    </w:rPr>
  </w:style>
  <w:style w:type="paragraph" w:styleId="ListParagraph">
    <w:name w:val="List Paragraph"/>
    <w:basedOn w:val="Normal"/>
    <w:uiPriority w:val="34"/>
    <w:qFormat/>
    <w:rsid w:val="008268B3"/>
    <w:pPr>
      <w:spacing w:after="0" w:line="240" w:lineRule="auto"/>
      <w:ind w:left="720"/>
      <w:contextualSpacing/>
    </w:pPr>
    <w:rPr>
      <w:sz w:val="24"/>
      <w:szCs w:val="24"/>
    </w:rPr>
  </w:style>
  <w:style w:type="paragraph" w:customStyle="1" w:styleId="Body">
    <w:name w:val="Body"/>
    <w:rsid w:val="00DD63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table" w:styleId="TableGrid">
    <w:name w:val="Table Grid"/>
    <w:basedOn w:val="TableNormal"/>
    <w:uiPriority w:val="59"/>
    <w:rsid w:val="00DD63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442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4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DA0"/>
  </w:style>
  <w:style w:type="paragraph" w:styleId="Footer">
    <w:name w:val="footer"/>
    <w:basedOn w:val="Normal"/>
    <w:link w:val="FooterChar"/>
    <w:uiPriority w:val="99"/>
    <w:unhideWhenUsed/>
    <w:rsid w:val="005D4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DA0"/>
  </w:style>
  <w:style w:type="paragraph" w:styleId="NormalWeb">
    <w:name w:val="Normal (Web)"/>
    <w:basedOn w:val="Normal"/>
    <w:uiPriority w:val="99"/>
    <w:unhideWhenUsed/>
    <w:rsid w:val="00E21EC5"/>
    <w:pPr>
      <w:spacing w:before="100" w:beforeAutospacing="1" w:after="100" w:afterAutospacing="1" w:line="240" w:lineRule="auto"/>
    </w:pPr>
    <w:rPr>
      <w:rFonts w:ascii="Times" w:hAnsi="Times" w:cs="Times New Roman"/>
      <w:sz w:val="20"/>
      <w:szCs w:val="20"/>
      <w:lang w:val="en-IE"/>
    </w:rPr>
  </w:style>
  <w:style w:type="character" w:customStyle="1" w:styleId="apple-converted-space">
    <w:name w:val="apple-converted-space"/>
    <w:basedOn w:val="DefaultParagraphFont"/>
    <w:rsid w:val="00E21EC5"/>
  </w:style>
  <w:style w:type="character" w:styleId="CommentReference">
    <w:name w:val="annotation reference"/>
    <w:basedOn w:val="DefaultParagraphFont"/>
    <w:uiPriority w:val="99"/>
    <w:semiHidden/>
    <w:unhideWhenUsed/>
    <w:rsid w:val="00E21EC5"/>
    <w:rPr>
      <w:sz w:val="18"/>
      <w:szCs w:val="18"/>
    </w:rPr>
  </w:style>
  <w:style w:type="paragraph" w:styleId="CommentText">
    <w:name w:val="annotation text"/>
    <w:basedOn w:val="Normal"/>
    <w:link w:val="CommentTextChar"/>
    <w:uiPriority w:val="99"/>
    <w:semiHidden/>
    <w:unhideWhenUsed/>
    <w:rsid w:val="00E21EC5"/>
    <w:pPr>
      <w:spacing w:line="240" w:lineRule="auto"/>
    </w:pPr>
    <w:rPr>
      <w:sz w:val="24"/>
      <w:szCs w:val="24"/>
    </w:rPr>
  </w:style>
  <w:style w:type="character" w:customStyle="1" w:styleId="CommentTextChar">
    <w:name w:val="Comment Text Char"/>
    <w:basedOn w:val="DefaultParagraphFont"/>
    <w:link w:val="CommentText"/>
    <w:uiPriority w:val="99"/>
    <w:semiHidden/>
    <w:rsid w:val="00E21EC5"/>
    <w:rPr>
      <w:sz w:val="24"/>
      <w:szCs w:val="24"/>
    </w:rPr>
  </w:style>
  <w:style w:type="paragraph" w:styleId="CommentSubject">
    <w:name w:val="annotation subject"/>
    <w:basedOn w:val="CommentText"/>
    <w:next w:val="CommentText"/>
    <w:link w:val="CommentSubjectChar"/>
    <w:uiPriority w:val="99"/>
    <w:semiHidden/>
    <w:unhideWhenUsed/>
    <w:rsid w:val="00E21EC5"/>
    <w:rPr>
      <w:b/>
      <w:bCs/>
      <w:sz w:val="20"/>
      <w:szCs w:val="20"/>
    </w:rPr>
  </w:style>
  <w:style w:type="character" w:customStyle="1" w:styleId="CommentSubjectChar">
    <w:name w:val="Comment Subject Char"/>
    <w:basedOn w:val="CommentTextChar"/>
    <w:link w:val="CommentSubject"/>
    <w:uiPriority w:val="99"/>
    <w:semiHidden/>
    <w:rsid w:val="00E21EC5"/>
    <w:rPr>
      <w:b/>
      <w:bCs/>
      <w:sz w:val="20"/>
      <w:szCs w:val="20"/>
    </w:rPr>
  </w:style>
  <w:style w:type="paragraph" w:styleId="BalloonText">
    <w:name w:val="Balloon Text"/>
    <w:basedOn w:val="Normal"/>
    <w:link w:val="BalloonTextChar"/>
    <w:uiPriority w:val="99"/>
    <w:semiHidden/>
    <w:unhideWhenUsed/>
    <w:rsid w:val="00E21E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C5"/>
    <w:rPr>
      <w:rFonts w:ascii="Lucida Grande" w:hAnsi="Lucida Grande" w:cs="Lucida Grande"/>
      <w:sz w:val="18"/>
      <w:szCs w:val="18"/>
    </w:rPr>
  </w:style>
  <w:style w:type="paragraph" w:styleId="DocumentMap">
    <w:name w:val="Document Map"/>
    <w:basedOn w:val="Normal"/>
    <w:link w:val="DocumentMapChar"/>
    <w:uiPriority w:val="99"/>
    <w:semiHidden/>
    <w:unhideWhenUsed/>
    <w:rsid w:val="00BF337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F337C"/>
    <w:rPr>
      <w:rFonts w:ascii="Times New Roman" w:hAnsi="Times New Roman" w:cs="Times New Roman"/>
      <w:sz w:val="24"/>
      <w:szCs w:val="24"/>
    </w:rPr>
  </w:style>
  <w:style w:type="paragraph" w:styleId="Revision">
    <w:name w:val="Revision"/>
    <w:hidden/>
    <w:uiPriority w:val="99"/>
    <w:semiHidden/>
    <w:rsid w:val="00BF337C"/>
    <w:pPr>
      <w:spacing w:after="0" w:line="240" w:lineRule="auto"/>
    </w:pPr>
  </w:style>
  <w:style w:type="paragraph" w:styleId="BodyText">
    <w:name w:val="Body Text"/>
    <w:basedOn w:val="Normal"/>
    <w:link w:val="BodyTextChar"/>
    <w:unhideWhenUsed/>
    <w:rsid w:val="00CE083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E083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543">
      <w:bodyDiv w:val="1"/>
      <w:marLeft w:val="0"/>
      <w:marRight w:val="0"/>
      <w:marTop w:val="0"/>
      <w:marBottom w:val="0"/>
      <w:divBdr>
        <w:top w:val="none" w:sz="0" w:space="0" w:color="auto"/>
        <w:left w:val="none" w:sz="0" w:space="0" w:color="auto"/>
        <w:bottom w:val="none" w:sz="0" w:space="0" w:color="auto"/>
        <w:right w:val="none" w:sz="0" w:space="0" w:color="auto"/>
      </w:divBdr>
    </w:div>
    <w:div w:id="1076703866">
      <w:bodyDiv w:val="1"/>
      <w:marLeft w:val="0"/>
      <w:marRight w:val="0"/>
      <w:marTop w:val="0"/>
      <w:marBottom w:val="0"/>
      <w:divBdr>
        <w:top w:val="none" w:sz="0" w:space="0" w:color="auto"/>
        <w:left w:val="none" w:sz="0" w:space="0" w:color="auto"/>
        <w:bottom w:val="none" w:sz="0" w:space="0" w:color="auto"/>
        <w:right w:val="none" w:sz="0" w:space="0" w:color="auto"/>
      </w:divBdr>
    </w:div>
    <w:div w:id="1094086926">
      <w:bodyDiv w:val="1"/>
      <w:marLeft w:val="0"/>
      <w:marRight w:val="0"/>
      <w:marTop w:val="0"/>
      <w:marBottom w:val="0"/>
      <w:divBdr>
        <w:top w:val="none" w:sz="0" w:space="0" w:color="auto"/>
        <w:left w:val="none" w:sz="0" w:space="0" w:color="auto"/>
        <w:bottom w:val="none" w:sz="0" w:space="0" w:color="auto"/>
        <w:right w:val="none" w:sz="0" w:space="0" w:color="auto"/>
      </w:divBdr>
    </w:div>
    <w:div w:id="1476026344">
      <w:bodyDiv w:val="1"/>
      <w:marLeft w:val="0"/>
      <w:marRight w:val="0"/>
      <w:marTop w:val="0"/>
      <w:marBottom w:val="0"/>
      <w:divBdr>
        <w:top w:val="none" w:sz="0" w:space="0" w:color="auto"/>
        <w:left w:val="none" w:sz="0" w:space="0" w:color="auto"/>
        <w:bottom w:val="none" w:sz="0" w:space="0" w:color="auto"/>
        <w:right w:val="none" w:sz="0" w:space="0" w:color="auto"/>
      </w:divBdr>
    </w:div>
    <w:div w:id="1607078441">
      <w:bodyDiv w:val="1"/>
      <w:marLeft w:val="0"/>
      <w:marRight w:val="0"/>
      <w:marTop w:val="0"/>
      <w:marBottom w:val="0"/>
      <w:divBdr>
        <w:top w:val="none" w:sz="0" w:space="0" w:color="auto"/>
        <w:left w:val="none" w:sz="0" w:space="0" w:color="auto"/>
        <w:bottom w:val="none" w:sz="0" w:space="0" w:color="auto"/>
        <w:right w:val="none" w:sz="0" w:space="0" w:color="auto"/>
      </w:divBdr>
    </w:div>
    <w:div w:id="1819497905">
      <w:bodyDiv w:val="1"/>
      <w:marLeft w:val="0"/>
      <w:marRight w:val="0"/>
      <w:marTop w:val="0"/>
      <w:marBottom w:val="0"/>
      <w:divBdr>
        <w:top w:val="none" w:sz="0" w:space="0" w:color="auto"/>
        <w:left w:val="none" w:sz="0" w:space="0" w:color="auto"/>
        <w:bottom w:val="none" w:sz="0" w:space="0" w:color="auto"/>
        <w:right w:val="none" w:sz="0" w:space="0" w:color="auto"/>
      </w:divBdr>
    </w:div>
    <w:div w:id="20889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info/5000/about/131/find_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rti@lub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Garrick</dc:creator>
  <cp:keywords/>
  <dc:description/>
  <cp:lastModifiedBy>Joanne Garrick</cp:lastModifiedBy>
  <cp:revision>3</cp:revision>
  <dcterms:created xsi:type="dcterms:W3CDTF">2019-10-04T09:24:00Z</dcterms:created>
  <dcterms:modified xsi:type="dcterms:W3CDTF">2019-10-09T13:01:00Z</dcterms:modified>
</cp:coreProperties>
</file>